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623" w:rsidRPr="00EC1E4C" w:rsidRDefault="001B5623" w:rsidP="008A73D4">
      <w:pPr>
        <w:tabs>
          <w:tab w:val="right" w:pos="10207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7D4F37" w:rsidRDefault="007D4F37" w:rsidP="008A73D4">
      <w:pPr>
        <w:tabs>
          <w:tab w:val="right" w:pos="992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заместитель директора –</w:t>
      </w:r>
    </w:p>
    <w:p w:rsidR="00D90C9B" w:rsidRPr="00EC1E4C" w:rsidRDefault="007D4F37" w:rsidP="008A73D4">
      <w:pPr>
        <w:tabs>
          <w:tab w:val="right" w:pos="9923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D90C9B"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лавный инженер</w:t>
      </w:r>
    </w:p>
    <w:p w:rsidR="00D90C9B" w:rsidRPr="00EC1E4C" w:rsidRDefault="00D90C9B" w:rsidP="008A73D4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филиала ПАО «</w:t>
      </w:r>
      <w:r w:rsidR="00CA2A9C"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Центра» -</w:t>
      </w:r>
    </w:p>
    <w:p w:rsidR="00D90C9B" w:rsidRPr="00EC1E4C" w:rsidRDefault="00D90C9B" w:rsidP="008A73D4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«Смоленскэнерго»</w:t>
      </w:r>
    </w:p>
    <w:p w:rsidR="005516BA" w:rsidRPr="00EC1E4C" w:rsidRDefault="005516BA" w:rsidP="008A73D4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C9B" w:rsidRPr="00EC1E4C" w:rsidRDefault="00D90C9B" w:rsidP="008A73D4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 / А.А. Колдунов</w:t>
      </w:r>
      <w:r w:rsidR="005E27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E82AF1" w:rsidRPr="00EC1E4C" w:rsidRDefault="00517DDF" w:rsidP="008A73D4">
      <w:pPr>
        <w:tabs>
          <w:tab w:val="right" w:pos="9923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</w:t>
      </w:r>
      <w:r w:rsidR="00AC7D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М.П. «</w:t>
      </w:r>
      <w:r w:rsidR="00E857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="00FC78C6"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AC7D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</w:t>
      </w:r>
      <w:r w:rsidR="00340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8A7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1F4C"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6г</w:t>
      </w:r>
      <w:r w:rsidR="00D90C9B" w:rsidRPr="00EC1E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5623" w:rsidRPr="00EC1E4C" w:rsidRDefault="001B5623" w:rsidP="00EC1E4C">
      <w:pPr>
        <w:tabs>
          <w:tab w:val="right" w:pos="9923"/>
        </w:tabs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5623" w:rsidRPr="00EC1E4C" w:rsidRDefault="001B5623" w:rsidP="00EC1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E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ЗАДАНИЕ</w:t>
      </w:r>
    </w:p>
    <w:p w:rsidR="00C440D9" w:rsidRPr="00340EE1" w:rsidRDefault="001B5623" w:rsidP="00EC1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171487" w:rsidRPr="001714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подогревател</w:t>
      </w:r>
      <w:r w:rsidR="001714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171487" w:rsidRPr="001714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термостата, датчика температуры, контроллера и насоса топливного</w:t>
      </w:r>
    </w:p>
    <w:p w:rsidR="001B5623" w:rsidRPr="00EC1E4C" w:rsidRDefault="001B5623" w:rsidP="00EC1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1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FE5408" w:rsidRPr="00EC1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308</w:t>
      </w:r>
      <w:r w:rsidR="00C440D9" w:rsidRPr="00EC1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B</w:t>
      </w:r>
    </w:p>
    <w:p w:rsidR="003B3095" w:rsidRPr="00EC1E4C" w:rsidRDefault="003B3095" w:rsidP="00EC1E4C">
      <w:pPr>
        <w:tabs>
          <w:tab w:val="right" w:pos="9923"/>
        </w:tabs>
        <w:spacing w:after="0" w:line="240" w:lineRule="auto"/>
        <w:ind w:righ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095" w:rsidRPr="00EC1E4C" w:rsidRDefault="003B3095" w:rsidP="001D263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1E4C">
        <w:rPr>
          <w:rFonts w:ascii="Times New Roman" w:hAnsi="Times New Roman" w:cs="Times New Roman"/>
          <w:b/>
          <w:bCs/>
          <w:sz w:val="24"/>
          <w:szCs w:val="24"/>
        </w:rPr>
        <w:t>Предмет закупочной процедуры.</w:t>
      </w:r>
    </w:p>
    <w:p w:rsidR="003B3095" w:rsidRPr="00EC1E4C" w:rsidRDefault="003B3095" w:rsidP="00EC1E4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E4C">
        <w:rPr>
          <w:rFonts w:ascii="Times New Roman" w:hAnsi="Times New Roman" w:cs="Times New Roman"/>
          <w:sz w:val="24"/>
          <w:szCs w:val="24"/>
        </w:rPr>
        <w:t xml:space="preserve">Поставщик обеспечивает поставку запчастей к </w:t>
      </w:r>
      <w:r w:rsidR="00340EE1">
        <w:rPr>
          <w:rFonts w:ascii="Times New Roman" w:hAnsi="Times New Roman" w:cs="Times New Roman"/>
          <w:sz w:val="24"/>
          <w:szCs w:val="24"/>
        </w:rPr>
        <w:t>г</w:t>
      </w:r>
      <w:r w:rsidR="001C25C2" w:rsidRPr="00EC1E4C">
        <w:rPr>
          <w:rFonts w:ascii="Times New Roman" w:hAnsi="Times New Roman" w:cs="Times New Roman"/>
          <w:sz w:val="24"/>
          <w:szCs w:val="24"/>
        </w:rPr>
        <w:t>енератор</w:t>
      </w:r>
      <w:r w:rsidR="00EC1E4C" w:rsidRPr="003572ED">
        <w:rPr>
          <w:rFonts w:ascii="Times New Roman" w:hAnsi="Times New Roman" w:cs="Times New Roman"/>
          <w:sz w:val="24"/>
          <w:szCs w:val="24"/>
        </w:rPr>
        <w:t>а</w:t>
      </w:r>
      <w:r w:rsidR="00340EE1">
        <w:rPr>
          <w:rFonts w:ascii="Times New Roman" w:hAnsi="Times New Roman" w:cs="Times New Roman"/>
          <w:sz w:val="24"/>
          <w:szCs w:val="24"/>
        </w:rPr>
        <w:t>м</w:t>
      </w:r>
      <w:r w:rsidRPr="00EC1E4C">
        <w:rPr>
          <w:rFonts w:ascii="Times New Roman" w:hAnsi="Times New Roman" w:cs="Times New Roman"/>
          <w:sz w:val="24"/>
          <w:szCs w:val="24"/>
        </w:rPr>
        <w:t xml:space="preserve"> на склад получателя – филиала ПАО «Россети Центр» - «Смоленскэнерго» в объемах и сроки установленные данным ТЗ: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762"/>
        <w:gridCol w:w="3715"/>
        <w:gridCol w:w="4009"/>
      </w:tblGrid>
      <w:tr w:rsidR="003B3095" w:rsidRPr="00EC1E4C" w:rsidTr="008D3AE9">
        <w:trPr>
          <w:trHeight w:val="20"/>
          <w:jc w:val="center"/>
        </w:trPr>
        <w:tc>
          <w:tcPr>
            <w:tcW w:w="921" w:type="pct"/>
            <w:tcBorders>
              <w:bottom w:val="single" w:sz="4" w:space="0" w:color="auto"/>
            </w:tcBorders>
            <w:vAlign w:val="center"/>
          </w:tcPr>
          <w:p w:rsidR="003B3095" w:rsidRPr="00EC1E4C" w:rsidRDefault="003B3095" w:rsidP="00EC1E4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EC1E4C">
              <w:rPr>
                <w:rFonts w:ascii="Times New Roman" w:hAnsi="Times New Roman" w:cs="Times New Roman"/>
              </w:rPr>
              <w:t>Филиал</w:t>
            </w:r>
          </w:p>
        </w:tc>
        <w:tc>
          <w:tcPr>
            <w:tcW w:w="1962" w:type="pct"/>
            <w:vAlign w:val="center"/>
          </w:tcPr>
          <w:p w:rsidR="003B3095" w:rsidRPr="00EC1E4C" w:rsidRDefault="003B3095" w:rsidP="00EC1E4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EC1E4C">
              <w:rPr>
                <w:rFonts w:ascii="Times New Roman" w:hAnsi="Times New Roman" w:cs="Times New Roman"/>
              </w:rPr>
              <w:t>Точка поставки</w:t>
            </w:r>
          </w:p>
        </w:tc>
        <w:tc>
          <w:tcPr>
            <w:tcW w:w="2118" w:type="pct"/>
            <w:vAlign w:val="center"/>
          </w:tcPr>
          <w:p w:rsidR="003B3095" w:rsidRPr="00EC1E4C" w:rsidRDefault="003B3095" w:rsidP="00EC1E4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EC1E4C">
              <w:rPr>
                <w:rFonts w:ascii="Times New Roman" w:hAnsi="Times New Roman" w:cs="Times New Roman"/>
              </w:rPr>
              <w:t>Срок поставки</w:t>
            </w:r>
          </w:p>
        </w:tc>
      </w:tr>
      <w:tr w:rsidR="003B3095" w:rsidRPr="00EC1E4C" w:rsidTr="008D3AE9">
        <w:trPr>
          <w:trHeight w:val="20"/>
          <w:jc w:val="center"/>
        </w:trPr>
        <w:tc>
          <w:tcPr>
            <w:tcW w:w="921" w:type="pct"/>
            <w:vAlign w:val="center"/>
          </w:tcPr>
          <w:p w:rsidR="003B3095" w:rsidRPr="00EC1E4C" w:rsidRDefault="003B3095" w:rsidP="00EC1E4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EC1E4C">
              <w:rPr>
                <w:rFonts w:ascii="Times New Roman" w:hAnsi="Times New Roman" w:cs="Times New Roman"/>
              </w:rPr>
              <w:t>Смоленскэнерго</w:t>
            </w:r>
          </w:p>
        </w:tc>
        <w:tc>
          <w:tcPr>
            <w:tcW w:w="1962" w:type="pct"/>
            <w:vAlign w:val="center"/>
          </w:tcPr>
          <w:p w:rsidR="003B3095" w:rsidRPr="00EC1E4C" w:rsidRDefault="003B3095" w:rsidP="00EC1E4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EC1E4C">
              <w:rPr>
                <w:rFonts w:ascii="Times New Roman" w:hAnsi="Times New Roman" w:cs="Times New Roman"/>
              </w:rPr>
              <w:t>214031, г. Смоленск, ул. Индустриальная, д. 5</w:t>
            </w:r>
          </w:p>
        </w:tc>
        <w:tc>
          <w:tcPr>
            <w:tcW w:w="2118" w:type="pct"/>
            <w:vAlign w:val="center"/>
          </w:tcPr>
          <w:p w:rsidR="003B3095" w:rsidRPr="008D3AE9" w:rsidRDefault="000404CC" w:rsidP="00EC1E4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  <w:r w:rsidR="00EC1E4C" w:rsidRPr="00E85785">
              <w:rPr>
                <w:rFonts w:ascii="Times New Roman" w:hAnsi="Times New Roman" w:cs="Times New Roman"/>
              </w:rPr>
              <w:t>0 календарных дней с момента заключения</w:t>
            </w:r>
            <w:r w:rsidR="00EC1E4C" w:rsidRPr="003572ED">
              <w:rPr>
                <w:rFonts w:ascii="Times New Roman" w:hAnsi="Times New Roman" w:cs="Times New Roman"/>
              </w:rPr>
              <w:t xml:space="preserve"> Договора</w:t>
            </w:r>
          </w:p>
        </w:tc>
      </w:tr>
    </w:tbl>
    <w:p w:rsidR="0062317C" w:rsidRPr="00EC1E4C" w:rsidRDefault="0062317C" w:rsidP="00E6496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095" w:rsidRPr="00EC1E4C" w:rsidRDefault="003B3095" w:rsidP="001D263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1E4C">
        <w:rPr>
          <w:rFonts w:ascii="Times New Roman" w:hAnsi="Times New Roman" w:cs="Times New Roman"/>
          <w:b/>
          <w:bCs/>
          <w:sz w:val="24"/>
          <w:szCs w:val="24"/>
        </w:rPr>
        <w:t>Технические требования к продукции.</w:t>
      </w:r>
    </w:p>
    <w:p w:rsidR="003B3095" w:rsidRPr="00EC1E4C" w:rsidRDefault="003B3095" w:rsidP="00EC1E4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1E4C">
        <w:rPr>
          <w:rFonts w:ascii="Times New Roman" w:hAnsi="Times New Roman" w:cs="Times New Roman"/>
          <w:sz w:val="24"/>
          <w:szCs w:val="24"/>
        </w:rPr>
        <w:t>2.1.</w:t>
      </w:r>
      <w:r w:rsidR="00EC1E4C">
        <w:rPr>
          <w:rFonts w:ascii="Times New Roman" w:hAnsi="Times New Roman" w:cs="Times New Roman"/>
          <w:sz w:val="24"/>
          <w:szCs w:val="24"/>
        </w:rPr>
        <w:tab/>
      </w:r>
      <w:r w:rsidRPr="00EC1E4C">
        <w:rPr>
          <w:rFonts w:ascii="Times New Roman" w:hAnsi="Times New Roman" w:cs="Times New Roman"/>
          <w:sz w:val="24"/>
          <w:szCs w:val="24"/>
        </w:rPr>
        <w:t xml:space="preserve">Технические данные продукции должны </w:t>
      </w:r>
      <w:r w:rsidRPr="003572ED">
        <w:rPr>
          <w:rFonts w:ascii="Times New Roman" w:hAnsi="Times New Roman" w:cs="Times New Roman"/>
          <w:sz w:val="24"/>
          <w:szCs w:val="24"/>
        </w:rPr>
        <w:t>соответствовать</w:t>
      </w:r>
      <w:r w:rsidRPr="00EC1E4C">
        <w:rPr>
          <w:rFonts w:ascii="Times New Roman" w:hAnsi="Times New Roman" w:cs="Times New Roman"/>
          <w:sz w:val="24"/>
          <w:szCs w:val="24"/>
        </w:rPr>
        <w:t xml:space="preserve"> параметрам, приведенным в таблице 1:</w:t>
      </w:r>
    </w:p>
    <w:p w:rsidR="003B3095" w:rsidRPr="00EC1E4C" w:rsidRDefault="003B3095" w:rsidP="00EC1E4C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C1E4C">
        <w:rPr>
          <w:rFonts w:ascii="Times New Roman" w:hAnsi="Times New Roman" w:cs="Times New Roman"/>
        </w:rPr>
        <w:t>Таблица</w:t>
      </w:r>
      <w:r w:rsidR="00EC1E4C">
        <w:rPr>
          <w:rFonts w:ascii="Times New Roman" w:hAnsi="Times New Roman" w:cs="Times New Roman"/>
        </w:rPr>
        <w:t xml:space="preserve"> </w:t>
      </w:r>
      <w:r w:rsidRPr="00EC1E4C">
        <w:rPr>
          <w:rFonts w:ascii="Times New Roman" w:hAnsi="Times New Roman" w:cs="Times New Roman"/>
        </w:rPr>
        <w:t>1</w:t>
      </w:r>
    </w:p>
    <w:tbl>
      <w:tblPr>
        <w:tblStyle w:val="17"/>
        <w:tblW w:w="550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03"/>
        <w:gridCol w:w="2049"/>
        <w:gridCol w:w="709"/>
        <w:gridCol w:w="566"/>
        <w:gridCol w:w="3830"/>
        <w:gridCol w:w="1275"/>
        <w:gridCol w:w="1520"/>
      </w:tblGrid>
      <w:tr w:rsidR="00340EE1" w:rsidRPr="00615D56" w:rsidTr="00340EE1">
        <w:trPr>
          <w:trHeight w:val="20"/>
          <w:tblHeader/>
        </w:trPr>
        <w:tc>
          <w:tcPr>
            <w:tcW w:w="241" w:type="pct"/>
            <w:vMerge w:val="restart"/>
          </w:tcPr>
          <w:p w:rsidR="00B21F72" w:rsidRPr="00340EE1" w:rsidRDefault="00B21F72" w:rsidP="001928FE">
            <w:pPr>
              <w:snapToGrid w:val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/>
                <w:sz w:val="19"/>
                <w:szCs w:val="19"/>
              </w:rPr>
              <w:t>№ п/п</w:t>
            </w:r>
          </w:p>
        </w:tc>
        <w:tc>
          <w:tcPr>
            <w:tcW w:w="980" w:type="pct"/>
            <w:vMerge w:val="restart"/>
          </w:tcPr>
          <w:p w:rsidR="00B21F72" w:rsidRPr="00340EE1" w:rsidRDefault="00B21F72" w:rsidP="001928FE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/>
                <w:sz w:val="19"/>
                <w:szCs w:val="19"/>
              </w:rPr>
              <w:t>Наименование продукции</w:t>
            </w:r>
          </w:p>
        </w:tc>
        <w:tc>
          <w:tcPr>
            <w:tcW w:w="339" w:type="pct"/>
            <w:vMerge w:val="restart"/>
          </w:tcPr>
          <w:p w:rsidR="00B21F72" w:rsidRPr="00340EE1" w:rsidRDefault="00B21F72" w:rsidP="001928FE">
            <w:pPr>
              <w:snapToGrid w:val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/>
                <w:sz w:val="19"/>
                <w:szCs w:val="19"/>
              </w:rPr>
              <w:t>Кол-во</w:t>
            </w:r>
          </w:p>
        </w:tc>
        <w:tc>
          <w:tcPr>
            <w:tcW w:w="271" w:type="pct"/>
            <w:vMerge w:val="restart"/>
          </w:tcPr>
          <w:p w:rsidR="00B21F72" w:rsidRPr="00340EE1" w:rsidRDefault="00B21F72" w:rsidP="001928FE">
            <w:pPr>
              <w:snapToGrid w:val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/>
                <w:sz w:val="19"/>
                <w:szCs w:val="19"/>
              </w:rPr>
              <w:t>ЕИ</w:t>
            </w:r>
          </w:p>
        </w:tc>
        <w:tc>
          <w:tcPr>
            <w:tcW w:w="1832" w:type="pct"/>
            <w:vMerge w:val="restart"/>
          </w:tcPr>
          <w:p w:rsidR="00B21F72" w:rsidRPr="00340EE1" w:rsidRDefault="00B21F72" w:rsidP="001762DF">
            <w:pPr>
              <w:snapToGrid w:val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/>
                <w:sz w:val="19"/>
                <w:szCs w:val="19"/>
              </w:rPr>
              <w:t>Технические характеристики закупаемой продукции</w:t>
            </w:r>
          </w:p>
        </w:tc>
        <w:tc>
          <w:tcPr>
            <w:tcW w:w="1337" w:type="pct"/>
            <w:gridSpan w:val="2"/>
          </w:tcPr>
          <w:p w:rsidR="00B21F72" w:rsidRPr="00340EE1" w:rsidRDefault="00B21F72" w:rsidP="001928FE">
            <w:pPr>
              <w:snapToGrid w:val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/>
                <w:sz w:val="19"/>
                <w:szCs w:val="19"/>
              </w:rPr>
              <w:t>Предоставление национального режима в соответствие с приказом 1875 от 23.12.2024 (запрет, ограничение, преимущество)</w:t>
            </w:r>
          </w:p>
        </w:tc>
      </w:tr>
      <w:tr w:rsidR="00340EE1" w:rsidRPr="00615D56" w:rsidTr="00340EE1">
        <w:trPr>
          <w:trHeight w:val="20"/>
          <w:tblHeader/>
        </w:trPr>
        <w:tc>
          <w:tcPr>
            <w:tcW w:w="241" w:type="pct"/>
            <w:vMerge/>
          </w:tcPr>
          <w:p w:rsidR="00B21F72" w:rsidRPr="00340EE1" w:rsidRDefault="00B21F72" w:rsidP="001928FE">
            <w:pPr>
              <w:snapToGrid w:val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80" w:type="pct"/>
            <w:vMerge/>
            <w:tcBorders>
              <w:bottom w:val="single" w:sz="4" w:space="0" w:color="000000"/>
            </w:tcBorders>
          </w:tcPr>
          <w:p w:rsidR="00B21F72" w:rsidRPr="00340EE1" w:rsidRDefault="00B21F72" w:rsidP="001928FE">
            <w:pPr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39" w:type="pct"/>
            <w:vMerge/>
          </w:tcPr>
          <w:p w:rsidR="00B21F72" w:rsidRPr="00340EE1" w:rsidRDefault="00B21F72" w:rsidP="001928FE">
            <w:pPr>
              <w:snapToGrid w:val="0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71" w:type="pct"/>
            <w:vMerge/>
          </w:tcPr>
          <w:p w:rsidR="00B21F72" w:rsidRPr="00340EE1" w:rsidRDefault="00B21F72" w:rsidP="001928FE">
            <w:pPr>
              <w:snapToGrid w:val="0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832" w:type="pct"/>
            <w:vMerge/>
          </w:tcPr>
          <w:p w:rsidR="00B21F72" w:rsidRPr="00340EE1" w:rsidRDefault="00B21F72" w:rsidP="001928FE">
            <w:pPr>
              <w:snapToGrid w:val="0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10" w:type="pct"/>
          </w:tcPr>
          <w:p w:rsidR="00B21F72" w:rsidRPr="00340EE1" w:rsidRDefault="00B21F72" w:rsidP="001928FE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/>
                <w:sz w:val="19"/>
                <w:szCs w:val="19"/>
              </w:rPr>
              <w:t>ОКПД 2</w:t>
            </w:r>
          </w:p>
        </w:tc>
        <w:tc>
          <w:tcPr>
            <w:tcW w:w="727" w:type="pct"/>
          </w:tcPr>
          <w:p w:rsidR="00B21F72" w:rsidRPr="00340EE1" w:rsidRDefault="00B21F72" w:rsidP="001928FE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/>
                <w:sz w:val="19"/>
                <w:szCs w:val="19"/>
              </w:rPr>
              <w:t>Мера применения национального режима</w:t>
            </w:r>
          </w:p>
        </w:tc>
      </w:tr>
      <w:tr w:rsidR="00340EE1" w:rsidRPr="00615D56" w:rsidTr="00340EE1">
        <w:trPr>
          <w:trHeight w:val="20"/>
        </w:trPr>
        <w:tc>
          <w:tcPr>
            <w:tcW w:w="241" w:type="pct"/>
            <w:vAlign w:val="center"/>
          </w:tcPr>
          <w:p w:rsidR="00340EE1" w:rsidRPr="00340EE1" w:rsidRDefault="00340EE1" w:rsidP="00340EE1">
            <w:pPr>
              <w:pStyle w:val="af4"/>
              <w:numPr>
                <w:ilvl w:val="0"/>
                <w:numId w:val="8"/>
              </w:numPr>
              <w:tabs>
                <w:tab w:val="left" w:pos="0"/>
              </w:tabs>
              <w:spacing w:after="160"/>
              <w:ind w:left="0" w:firstLine="0"/>
              <w:contextualSpacing w:val="0"/>
              <w:jc w:val="center"/>
              <w:rPr>
                <w:rFonts w:eastAsia="Calibri"/>
                <w:sz w:val="19"/>
                <w:szCs w:val="19"/>
                <w:lang w:val="en-US"/>
              </w:rPr>
            </w:pP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EE1" w:rsidRPr="00340EE1" w:rsidRDefault="00340EE1" w:rsidP="00340EE1">
            <w:pPr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>Подогреватель</w:t>
            </w:r>
          </w:p>
          <w:p w:rsidR="00340EE1" w:rsidRPr="00340EE1" w:rsidRDefault="00340EE1" w:rsidP="00340EE1">
            <w:pPr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>590-600 KHTPS102GT10-007 *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E1" w:rsidRPr="00340EE1" w:rsidRDefault="00340EE1" w:rsidP="00340EE1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1" w:rsidRPr="00340EE1" w:rsidRDefault="00340EE1" w:rsidP="00340EE1">
            <w:pPr>
              <w:jc w:val="center"/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шт.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1" w:rsidRPr="00340EE1" w:rsidRDefault="00340EE1" w:rsidP="00340EE1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 xml:space="preserve">Подогреватель охлаждающей жидкости применяется на дизельных и газовых генераторах для предпускового подогрева двигателей внутреннего сгорания и небольших дизель генераторов с мощностью до 200 кВт (до 270 л.с.). </w:t>
            </w:r>
          </w:p>
          <w:p w:rsidR="00340EE1" w:rsidRPr="00340EE1" w:rsidRDefault="00340EE1" w:rsidP="00340EE1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>Напряжение питания: 220-240 В переменного тока.</w:t>
            </w:r>
          </w:p>
          <w:p w:rsidR="00340EE1" w:rsidRPr="00340EE1" w:rsidRDefault="00340EE1" w:rsidP="00340EE1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>Мощность: 1,0 кВт (+/- 2%).</w:t>
            </w:r>
          </w:p>
        </w:tc>
        <w:tc>
          <w:tcPr>
            <w:tcW w:w="610" w:type="pct"/>
            <w:vAlign w:val="center"/>
          </w:tcPr>
          <w:p w:rsidR="00340EE1" w:rsidRPr="00340EE1" w:rsidRDefault="00340EE1" w:rsidP="00340EE1">
            <w:pPr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28.11.42.000</w:t>
            </w:r>
          </w:p>
        </w:tc>
        <w:tc>
          <w:tcPr>
            <w:tcW w:w="727" w:type="pct"/>
            <w:vAlign w:val="center"/>
          </w:tcPr>
          <w:p w:rsidR="00340EE1" w:rsidRPr="00340EE1" w:rsidRDefault="00340EE1" w:rsidP="00340EE1">
            <w:pPr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Преимущество</w:t>
            </w:r>
          </w:p>
        </w:tc>
      </w:tr>
      <w:tr w:rsidR="00340EE1" w:rsidRPr="00615D56" w:rsidTr="00340EE1">
        <w:trPr>
          <w:trHeight w:val="20"/>
        </w:trPr>
        <w:tc>
          <w:tcPr>
            <w:tcW w:w="241" w:type="pct"/>
            <w:vAlign w:val="center"/>
          </w:tcPr>
          <w:p w:rsidR="00340EE1" w:rsidRPr="00340EE1" w:rsidRDefault="00340EE1" w:rsidP="00340EE1">
            <w:pPr>
              <w:pStyle w:val="af4"/>
              <w:numPr>
                <w:ilvl w:val="0"/>
                <w:numId w:val="8"/>
              </w:numPr>
              <w:tabs>
                <w:tab w:val="left" w:pos="0"/>
              </w:tabs>
              <w:spacing w:after="160"/>
              <w:ind w:left="0" w:firstLine="0"/>
              <w:contextualSpacing w:val="0"/>
              <w:jc w:val="center"/>
              <w:rPr>
                <w:rFonts w:eastAsia="Calibri"/>
                <w:sz w:val="19"/>
                <w:szCs w:val="19"/>
                <w:lang w:val="en-US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EE1" w:rsidRPr="00340EE1" w:rsidRDefault="00340EE1" w:rsidP="00340EE1">
            <w:pPr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>Термостат FG Wilson 10000-60205 *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E1" w:rsidRPr="00340EE1" w:rsidRDefault="00340EE1" w:rsidP="00340EE1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1" w:rsidRPr="00340EE1" w:rsidRDefault="00340EE1" w:rsidP="00340EE1">
            <w:pPr>
              <w:jc w:val="center"/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шт.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1" w:rsidRPr="00340EE1" w:rsidRDefault="00340EE1" w:rsidP="00340EE1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>Термостат применяется для генераторов. Артикул 10000-60205. Совместимость с моделью ДГУ P330H-1</w:t>
            </w:r>
          </w:p>
          <w:p w:rsidR="00340EE1" w:rsidRPr="00340EE1" w:rsidRDefault="00340EE1" w:rsidP="00340EE1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>Элемент двигателя: Система охлаждения</w:t>
            </w:r>
          </w:p>
        </w:tc>
        <w:tc>
          <w:tcPr>
            <w:tcW w:w="610" w:type="pct"/>
            <w:vAlign w:val="center"/>
          </w:tcPr>
          <w:p w:rsidR="00340EE1" w:rsidRPr="00340EE1" w:rsidRDefault="00340EE1" w:rsidP="00340EE1">
            <w:pPr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28.11.42.000</w:t>
            </w:r>
          </w:p>
        </w:tc>
        <w:tc>
          <w:tcPr>
            <w:tcW w:w="727" w:type="pct"/>
            <w:vAlign w:val="center"/>
          </w:tcPr>
          <w:p w:rsidR="00340EE1" w:rsidRPr="00340EE1" w:rsidRDefault="00340EE1" w:rsidP="00340EE1">
            <w:pPr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Преимущество</w:t>
            </w:r>
          </w:p>
        </w:tc>
      </w:tr>
      <w:tr w:rsidR="00340EE1" w:rsidRPr="00615D56" w:rsidTr="00340EE1">
        <w:trPr>
          <w:trHeight w:val="20"/>
        </w:trPr>
        <w:tc>
          <w:tcPr>
            <w:tcW w:w="241" w:type="pct"/>
            <w:vAlign w:val="center"/>
          </w:tcPr>
          <w:p w:rsidR="00340EE1" w:rsidRPr="00340EE1" w:rsidRDefault="00340EE1" w:rsidP="00340EE1">
            <w:pPr>
              <w:pStyle w:val="af4"/>
              <w:numPr>
                <w:ilvl w:val="0"/>
                <w:numId w:val="8"/>
              </w:numPr>
              <w:tabs>
                <w:tab w:val="left" w:pos="0"/>
              </w:tabs>
              <w:spacing w:after="160"/>
              <w:ind w:left="0" w:firstLine="0"/>
              <w:contextualSpacing w:val="0"/>
              <w:jc w:val="center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EE1" w:rsidRPr="00340EE1" w:rsidRDefault="00340EE1" w:rsidP="00340EE1">
            <w:pPr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340EE1">
              <w:rPr>
                <w:rFonts w:ascii="Times New Roman" w:hAnsi="Times New Roman"/>
                <w:bCs/>
                <w:sz w:val="19"/>
                <w:szCs w:val="19"/>
              </w:rPr>
              <w:t>Датчик температуры FG Wilson 10000-06207 *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E1" w:rsidRPr="00340EE1" w:rsidRDefault="00340EE1" w:rsidP="00340EE1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1" w:rsidRPr="00340EE1" w:rsidRDefault="00340EE1" w:rsidP="00340EE1">
            <w:pPr>
              <w:jc w:val="center"/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шт.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E1" w:rsidRPr="00340EE1" w:rsidRDefault="00340EE1" w:rsidP="00340EE1">
            <w:pPr>
              <w:pStyle w:val="af4"/>
              <w:ind w:left="0"/>
              <w:contextualSpacing w:val="0"/>
              <w:rPr>
                <w:sz w:val="19"/>
                <w:szCs w:val="19"/>
              </w:rPr>
            </w:pPr>
            <w:r w:rsidRPr="00340EE1">
              <w:rPr>
                <w:sz w:val="19"/>
                <w:szCs w:val="19"/>
              </w:rPr>
              <w:t>Датчик температуры. Артикул 10000-06207.</w:t>
            </w:r>
          </w:p>
          <w:p w:rsidR="00340EE1" w:rsidRPr="00340EE1" w:rsidRDefault="00340EE1" w:rsidP="00340EE1">
            <w:pPr>
              <w:pStyle w:val="af4"/>
              <w:ind w:left="0"/>
              <w:contextualSpacing w:val="0"/>
              <w:rPr>
                <w:b/>
                <w:sz w:val="19"/>
                <w:szCs w:val="19"/>
              </w:rPr>
            </w:pPr>
            <w:r w:rsidRPr="00340EE1">
              <w:rPr>
                <w:sz w:val="19"/>
                <w:szCs w:val="19"/>
              </w:rPr>
              <w:t>Совместимость с ДГУ: P249-3, P249-5, P250-3, P250-5, P275-3, P275-5, P300-2, P300-3, P300-4, P300-5, P313-3, P313-5, P330-3, P330-5, P344-3, P350P4, P350P5, P400E4, P400E5, P400P4, P400P5, P450-2, P450E4, P450E5, P450P3, P500P3, P550E3</w:t>
            </w:r>
          </w:p>
        </w:tc>
        <w:tc>
          <w:tcPr>
            <w:tcW w:w="610" w:type="pct"/>
            <w:vAlign w:val="center"/>
          </w:tcPr>
          <w:p w:rsidR="00340EE1" w:rsidRPr="00340EE1" w:rsidRDefault="00340EE1" w:rsidP="00340EE1">
            <w:pPr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28.11.42.000</w:t>
            </w:r>
          </w:p>
        </w:tc>
        <w:tc>
          <w:tcPr>
            <w:tcW w:w="727" w:type="pct"/>
            <w:vAlign w:val="center"/>
          </w:tcPr>
          <w:p w:rsidR="00340EE1" w:rsidRPr="00340EE1" w:rsidRDefault="00340EE1" w:rsidP="00340EE1">
            <w:pPr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Преимущество</w:t>
            </w:r>
          </w:p>
        </w:tc>
      </w:tr>
      <w:tr w:rsidR="00E85785" w:rsidRPr="00615D56" w:rsidTr="00340EE1">
        <w:trPr>
          <w:trHeight w:val="20"/>
        </w:trPr>
        <w:tc>
          <w:tcPr>
            <w:tcW w:w="241" w:type="pct"/>
            <w:vAlign w:val="center"/>
          </w:tcPr>
          <w:p w:rsidR="00E85785" w:rsidRPr="00340EE1" w:rsidRDefault="00E85785" w:rsidP="00E85785">
            <w:pPr>
              <w:pStyle w:val="af4"/>
              <w:numPr>
                <w:ilvl w:val="0"/>
                <w:numId w:val="8"/>
              </w:numPr>
              <w:tabs>
                <w:tab w:val="left" w:pos="0"/>
              </w:tabs>
              <w:spacing w:after="160"/>
              <w:ind w:left="0" w:firstLine="0"/>
              <w:contextualSpacing w:val="0"/>
              <w:jc w:val="center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785" w:rsidRPr="000C5699" w:rsidRDefault="00E85785" w:rsidP="00E85785">
            <w:pPr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Контроллер </w:t>
            </w: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Power Wizard PW 1.1 20000-17483 *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85" w:rsidRPr="00340EE1" w:rsidRDefault="00E85785" w:rsidP="00E85785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85" w:rsidRPr="00340EE1" w:rsidRDefault="00E85785" w:rsidP="00E85785">
            <w:pPr>
              <w:jc w:val="center"/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шт.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85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3F29E9">
              <w:rPr>
                <w:rFonts w:ascii="Times New Roman" w:hAnsi="Times New Roman"/>
                <w:bCs/>
                <w:sz w:val="19"/>
                <w:szCs w:val="19"/>
              </w:rPr>
              <w:t>Контроллер PowerWizard для установки на ДЭС производства F.G. Wilson.</w:t>
            </w:r>
          </w:p>
          <w:p w:rsidR="00E85785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Артикул 10000-17483.</w:t>
            </w:r>
          </w:p>
          <w:p w:rsidR="00E85785" w:rsidRPr="00AF707F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Управление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: 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клавиши управления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;</w:t>
            </w:r>
          </w:p>
          <w:p w:rsidR="00E85785" w:rsidRPr="00AF707F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Напряжение сети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ab/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: о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т 75 до 277 В (фаза-нейтраль)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;</w:t>
            </w:r>
          </w:p>
          <w:p w:rsidR="00E85785" w:rsidRPr="00AF707F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Частота сети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: 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50/60 Гц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;</w:t>
            </w:r>
          </w:p>
          <w:p w:rsidR="00E85785" w:rsidRPr="00AF707F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Напряжение питания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: о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т 10 VDC до 32 VDC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;</w:t>
            </w:r>
          </w:p>
          <w:p w:rsidR="00E85785" w:rsidRPr="00AF707F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Потребляемый ток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: 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50 мА в рабочем режиме, 10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мА в режиме ожидания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;</w:t>
            </w:r>
          </w:p>
          <w:p w:rsidR="00E85785" w:rsidRPr="00AF707F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Рабочая температура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6 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-30°C до + 70 °C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;</w:t>
            </w:r>
          </w:p>
          <w:p w:rsidR="00E85785" w:rsidRPr="00AF707F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Максимальная влажность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: 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95% без конденсата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;</w:t>
            </w:r>
          </w:p>
          <w:p w:rsidR="00E85785" w:rsidRPr="00AF707F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Размеры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: 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140 x 113 x 43 мм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;</w:t>
            </w:r>
          </w:p>
          <w:p w:rsidR="00E85785" w:rsidRPr="00340EE1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Вес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: </w:t>
            </w:r>
            <w:r w:rsidRPr="00AF707F">
              <w:rPr>
                <w:rFonts w:ascii="Times New Roman" w:hAnsi="Times New Roman"/>
                <w:bCs/>
                <w:sz w:val="19"/>
                <w:szCs w:val="19"/>
              </w:rPr>
              <w:t>300 г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.</w:t>
            </w:r>
          </w:p>
        </w:tc>
        <w:tc>
          <w:tcPr>
            <w:tcW w:w="610" w:type="pct"/>
            <w:vAlign w:val="center"/>
          </w:tcPr>
          <w:p w:rsidR="00E85785" w:rsidRPr="00340EE1" w:rsidRDefault="00E85785" w:rsidP="00E85785">
            <w:pPr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lastRenderedPageBreak/>
              <w:t>2</w:t>
            </w:r>
            <w:r>
              <w:rPr>
                <w:rFonts w:ascii="Times New Roman" w:hAnsi="Times New Roman"/>
                <w:sz w:val="19"/>
                <w:szCs w:val="19"/>
              </w:rPr>
              <w:t>6</w:t>
            </w:r>
            <w:r w:rsidRPr="00340EE1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20</w:t>
            </w:r>
            <w:r w:rsidRPr="00340EE1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30</w:t>
            </w:r>
            <w:r w:rsidRPr="00340EE1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15</w:t>
            </w:r>
            <w:r w:rsidRPr="00340EE1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27" w:type="pct"/>
            <w:vAlign w:val="center"/>
          </w:tcPr>
          <w:p w:rsidR="00E85785" w:rsidRPr="00340EE1" w:rsidRDefault="00E85785" w:rsidP="00E85785">
            <w:pPr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Ограничение</w:t>
            </w:r>
          </w:p>
        </w:tc>
      </w:tr>
      <w:tr w:rsidR="00E85785" w:rsidRPr="00615D56" w:rsidTr="00340EE1">
        <w:trPr>
          <w:trHeight w:val="20"/>
        </w:trPr>
        <w:tc>
          <w:tcPr>
            <w:tcW w:w="241" w:type="pct"/>
            <w:vAlign w:val="center"/>
          </w:tcPr>
          <w:p w:rsidR="00E85785" w:rsidRPr="00340EE1" w:rsidRDefault="00E85785" w:rsidP="00E85785">
            <w:pPr>
              <w:pStyle w:val="af4"/>
              <w:numPr>
                <w:ilvl w:val="0"/>
                <w:numId w:val="8"/>
              </w:numPr>
              <w:tabs>
                <w:tab w:val="left" w:pos="0"/>
              </w:tabs>
              <w:spacing w:after="160"/>
              <w:ind w:left="0" w:firstLine="0"/>
              <w:contextualSpacing w:val="0"/>
              <w:jc w:val="center"/>
              <w:rPr>
                <w:rFonts w:eastAsia="Calibri"/>
                <w:sz w:val="19"/>
                <w:szCs w:val="19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5785" w:rsidRPr="000C5699" w:rsidRDefault="00E85785" w:rsidP="00E85785">
            <w:pPr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Насос топливный ВД </w:t>
            </w: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FG</w:t>
            </w:r>
            <w:r w:rsidRPr="000C5699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WILSON</w:t>
            </w:r>
            <w:r w:rsidRPr="000C5699">
              <w:rPr>
                <w:rFonts w:ascii="Times New Roman" w:hAnsi="Times New Roman"/>
                <w:bCs/>
                <w:sz w:val="19"/>
                <w:szCs w:val="19"/>
              </w:rPr>
              <w:t xml:space="preserve"> 10000-05878 *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785" w:rsidRPr="00340EE1" w:rsidRDefault="00E85785" w:rsidP="00E85785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85" w:rsidRPr="00340EE1" w:rsidRDefault="00E85785" w:rsidP="00E85785">
            <w:pPr>
              <w:jc w:val="center"/>
              <w:rPr>
                <w:sz w:val="19"/>
                <w:szCs w:val="19"/>
              </w:rPr>
            </w:pPr>
            <w:r w:rsidRPr="00340EE1">
              <w:rPr>
                <w:rFonts w:ascii="Times New Roman" w:hAnsi="Times New Roman"/>
                <w:sz w:val="19"/>
                <w:szCs w:val="19"/>
              </w:rPr>
              <w:t>шт.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85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Насос топливный высокого давления </w:t>
            </w:r>
            <w:r w:rsidRPr="003F29E9">
              <w:rPr>
                <w:rFonts w:ascii="Times New Roman" w:hAnsi="Times New Roman"/>
                <w:bCs/>
                <w:sz w:val="19"/>
                <w:szCs w:val="19"/>
              </w:rPr>
              <w:t xml:space="preserve">применяется для генераторов FG Wilson. </w:t>
            </w:r>
          </w:p>
          <w:p w:rsidR="00E85785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Артикул 10000-05878.</w:t>
            </w:r>
          </w:p>
          <w:p w:rsidR="00E85785" w:rsidRPr="003F29E9" w:rsidRDefault="00E85785" w:rsidP="00E85785">
            <w:pPr>
              <w:shd w:val="clear" w:color="auto" w:fill="FFFFFF"/>
              <w:textAlignment w:val="baseline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3F29E9">
              <w:rPr>
                <w:rFonts w:ascii="Times New Roman" w:hAnsi="Times New Roman"/>
                <w:bCs/>
                <w:sz w:val="19"/>
                <w:szCs w:val="19"/>
              </w:rPr>
              <w:t xml:space="preserve">Используются для моделей ДГУ FG Wilson мощностью </w:t>
            </w:r>
            <w:r w:rsidRPr="003F29E9"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 xml:space="preserve">7,5-24 </w:t>
            </w:r>
            <w:r w:rsidRPr="003F29E9">
              <w:rPr>
                <w:rFonts w:ascii="Times New Roman" w:hAnsi="Times New Roman"/>
                <w:bCs/>
                <w:sz w:val="19"/>
                <w:szCs w:val="19"/>
              </w:rPr>
              <w:t>кВА</w:t>
            </w:r>
            <w:r w:rsidRPr="003F29E9"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: P11-6S, P12-1S, P13.5-6, P16-1, P33-6.</w:t>
            </w:r>
          </w:p>
        </w:tc>
        <w:tc>
          <w:tcPr>
            <w:tcW w:w="610" w:type="pct"/>
            <w:vAlign w:val="center"/>
          </w:tcPr>
          <w:p w:rsidR="00E85785" w:rsidRPr="000C5699" w:rsidRDefault="00E85785" w:rsidP="00E85785">
            <w:pPr>
              <w:rPr>
                <w:rFonts w:ascii="Times New Roman" w:hAnsi="Times New Roman"/>
                <w:sz w:val="19"/>
                <w:szCs w:val="19"/>
              </w:rPr>
            </w:pPr>
            <w:r w:rsidRPr="000C5699">
              <w:rPr>
                <w:rFonts w:ascii="Times New Roman" w:hAnsi="Times New Roman"/>
                <w:sz w:val="19"/>
                <w:szCs w:val="19"/>
              </w:rPr>
              <w:t>28.13.11.110</w:t>
            </w:r>
          </w:p>
        </w:tc>
        <w:tc>
          <w:tcPr>
            <w:tcW w:w="727" w:type="pct"/>
            <w:vAlign w:val="center"/>
          </w:tcPr>
          <w:p w:rsidR="00E85785" w:rsidRPr="000C5699" w:rsidRDefault="00E85785" w:rsidP="00E85785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C5699">
              <w:rPr>
                <w:rFonts w:ascii="Times New Roman" w:hAnsi="Times New Roman"/>
                <w:sz w:val="19"/>
                <w:szCs w:val="19"/>
              </w:rPr>
              <w:t>Преимущество</w:t>
            </w:r>
          </w:p>
        </w:tc>
      </w:tr>
    </w:tbl>
    <w:p w:rsidR="0049322B" w:rsidRPr="00340EE1" w:rsidRDefault="0049322B" w:rsidP="0049322B">
      <w:pPr>
        <w:tabs>
          <w:tab w:val="left" w:pos="1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EE1">
        <w:rPr>
          <w:rFonts w:ascii="Times New Roman" w:hAnsi="Times New Roman" w:cs="Times New Roman"/>
          <w:sz w:val="24"/>
          <w:szCs w:val="24"/>
        </w:rPr>
        <w:t xml:space="preserve">* Продукция является запасными частями к </w:t>
      </w:r>
      <w:r w:rsidR="00340EE1" w:rsidRPr="00340EE1">
        <w:rPr>
          <w:rFonts w:ascii="Times New Roman" w:hAnsi="Times New Roman" w:cs="Times New Roman"/>
          <w:sz w:val="24"/>
          <w:szCs w:val="24"/>
        </w:rPr>
        <w:t>генераторам (</w:t>
      </w:r>
      <w:r w:rsidR="00340EE1">
        <w:rPr>
          <w:rFonts w:ascii="Times New Roman" w:hAnsi="Times New Roman" w:cs="Times New Roman"/>
          <w:sz w:val="24"/>
          <w:szCs w:val="24"/>
        </w:rPr>
        <w:t>ДГУ</w:t>
      </w:r>
      <w:r w:rsidR="00340EE1" w:rsidRPr="00340EE1">
        <w:rPr>
          <w:rFonts w:ascii="Times New Roman" w:hAnsi="Times New Roman" w:cs="Times New Roman"/>
          <w:sz w:val="24"/>
          <w:szCs w:val="24"/>
        </w:rPr>
        <w:t>)</w:t>
      </w:r>
      <w:r w:rsidRPr="00340EE1">
        <w:rPr>
          <w:rFonts w:ascii="Times New Roman" w:hAnsi="Times New Roman" w:cs="Times New Roman"/>
          <w:sz w:val="24"/>
          <w:szCs w:val="24"/>
        </w:rPr>
        <w:t>, используемым Заказчиком. В соответствии с пп. (б) п. 3 ч. 6.1 ст. 3 223-ФЗ поставка продукции с требованиями, отличающимися от заявленных, не допускается.</w:t>
      </w:r>
    </w:p>
    <w:p w:rsidR="0049322B" w:rsidRDefault="0049322B" w:rsidP="0049322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785" w:rsidRDefault="00E85785" w:rsidP="0049322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623" w:rsidRPr="00BB19E8" w:rsidRDefault="001B5623" w:rsidP="00BB19E8">
      <w:pPr>
        <w:pStyle w:val="af4"/>
        <w:numPr>
          <w:ilvl w:val="0"/>
          <w:numId w:val="6"/>
        </w:numPr>
        <w:tabs>
          <w:tab w:val="left" w:pos="1134"/>
        </w:tabs>
        <w:jc w:val="both"/>
        <w:rPr>
          <w:b/>
          <w:bCs/>
        </w:rPr>
      </w:pPr>
      <w:r w:rsidRPr="00BB19E8">
        <w:rPr>
          <w:b/>
          <w:bCs/>
        </w:rPr>
        <w:t>Общие требования.</w:t>
      </w:r>
    </w:p>
    <w:p w:rsidR="001B5623" w:rsidRPr="003572ED" w:rsidRDefault="001B5623" w:rsidP="00EC1E4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поставке допускается </w:t>
      </w:r>
      <w:r w:rsidR="008D3AE9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</w:t>
      </w: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отвечающ</w:t>
      </w:r>
      <w:r w:rsidR="008D3AE9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требованиям:</w:t>
      </w:r>
    </w:p>
    <w:p w:rsidR="002B6F95" w:rsidRPr="003572ED" w:rsidRDefault="001B5623" w:rsidP="001D2636">
      <w:pPr>
        <w:pStyle w:val="af4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</w:pPr>
      <w:r w:rsidRPr="003572ED">
        <w:t>продукция должна быть новой, ранее не использованной;</w:t>
      </w:r>
      <w:r w:rsidR="002B6F95" w:rsidRPr="003572ED">
        <w:t xml:space="preserve"> </w:t>
      </w:r>
    </w:p>
    <w:p w:rsidR="00D85041" w:rsidRPr="003572ED" w:rsidRDefault="00D85041" w:rsidP="001D2636">
      <w:pPr>
        <w:pStyle w:val="af4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</w:pPr>
      <w:r w:rsidRPr="003572ED">
        <w:t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требованиям;</w:t>
      </w:r>
    </w:p>
    <w:p w:rsidR="00D85041" w:rsidRPr="003572ED" w:rsidRDefault="00D85041" w:rsidP="001D2636">
      <w:pPr>
        <w:pStyle w:val="af4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</w:pPr>
      <w:r w:rsidRPr="003572ED">
        <w:t>для импортных производителей, а также для отечественных, выпускающих продукцию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85041" w:rsidRPr="003572ED" w:rsidRDefault="00D85041" w:rsidP="001D2636">
      <w:pPr>
        <w:pStyle w:val="af4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</w:pPr>
      <w:r w:rsidRPr="003572ED">
        <w:t>для российских производителей – наличие ТУ, подтверждающих соответствие техническим требованиям;</w:t>
      </w:r>
    </w:p>
    <w:p w:rsidR="00D85041" w:rsidRPr="003572ED" w:rsidRDefault="00D85041" w:rsidP="001D2636">
      <w:pPr>
        <w:pStyle w:val="af4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</w:pPr>
      <w:r w:rsidRPr="003572ED"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933A49" w:rsidRPr="003572ED">
        <w:t>;</w:t>
      </w:r>
    </w:p>
    <w:p w:rsidR="001B5623" w:rsidRDefault="00B56BE9" w:rsidP="001D2636">
      <w:pPr>
        <w:pStyle w:val="af4"/>
        <w:numPr>
          <w:ilvl w:val="0"/>
          <w:numId w:val="2"/>
        </w:numPr>
        <w:tabs>
          <w:tab w:val="left" w:pos="1134"/>
        </w:tabs>
        <w:ind w:left="0" w:firstLine="567"/>
        <w:contextualSpacing w:val="0"/>
        <w:jc w:val="both"/>
      </w:pPr>
      <w:r w:rsidRPr="003572ED">
        <w:t>с</w:t>
      </w:r>
      <w:r w:rsidR="001B5623" w:rsidRPr="003572ED">
        <w:t>рок изготовления производителем должен быть не более полугода от момента поставки.</w:t>
      </w:r>
    </w:p>
    <w:p w:rsidR="00824164" w:rsidRDefault="00824164" w:rsidP="00824164">
      <w:pPr>
        <w:pStyle w:val="af4"/>
        <w:tabs>
          <w:tab w:val="left" w:pos="1134"/>
        </w:tabs>
        <w:ind w:left="567"/>
        <w:contextualSpacing w:val="0"/>
        <w:jc w:val="both"/>
      </w:pPr>
    </w:p>
    <w:p w:rsidR="001B5623" w:rsidRPr="003572ED" w:rsidRDefault="001B5623" w:rsidP="00BB19E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72ED">
        <w:rPr>
          <w:rFonts w:ascii="Times New Roman" w:hAnsi="Times New Roman" w:cs="Times New Roman"/>
          <w:b/>
          <w:bCs/>
          <w:sz w:val="24"/>
          <w:szCs w:val="24"/>
        </w:rPr>
        <w:t>Гарантийные</w:t>
      </w:r>
      <w:r w:rsidRPr="003572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обязательства.</w:t>
      </w:r>
    </w:p>
    <w:p w:rsidR="001B5623" w:rsidRPr="00EC1E4C" w:rsidRDefault="001B5623" w:rsidP="00EC1E4C">
      <w:pPr>
        <w:tabs>
          <w:tab w:val="left" w:pos="1134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</w:t>
      </w:r>
      <w:r w:rsidR="008D3AE9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963" w:rsidRPr="003572ED">
        <w:rPr>
          <w:rFonts w:ascii="Times New Roman" w:hAnsi="Times New Roman" w:cs="Times New Roman"/>
          <w:sz w:val="24"/>
          <w:szCs w:val="24"/>
        </w:rPr>
        <w:t>продукци</w:t>
      </w:r>
      <w:r w:rsidR="008D3AE9" w:rsidRPr="003572ED">
        <w:rPr>
          <w:rFonts w:ascii="Times New Roman" w:hAnsi="Times New Roman" w:cs="Times New Roman"/>
          <w:sz w:val="24"/>
          <w:szCs w:val="24"/>
        </w:rPr>
        <w:t xml:space="preserve">ю </w:t>
      </w: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распространяться не менее</w:t>
      </w:r>
      <w:r w:rsidR="00933A49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на </w:t>
      </w:r>
      <w:r w:rsidR="00E324A6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3381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месяцев. </w:t>
      </w:r>
      <w:r w:rsidR="00965D51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начала исчисления гарантийного срока – с даты товарной накладной ТОРГ-12 (УПД). </w:t>
      </w:r>
      <w:r w:rsidR="00C670B5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за свой счет</w:t>
      </w:r>
      <w:r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</w:t>
      </w:r>
      <w:r w:rsidRPr="008D3AE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согласованные с Покупателем, устранять любые дефекты</w:t>
      </w:r>
      <w:r w:rsidRPr="00EC1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</w:t>
      </w:r>
      <w:r w:rsidR="00D85041" w:rsidRPr="00EC1E4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сроков их устранения не позднее</w:t>
      </w:r>
      <w:r w:rsidR="008D3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5041" w:rsidRPr="00EC1E4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C1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65D51" w:rsidRPr="00E64963" w:rsidRDefault="00965D51" w:rsidP="00BB19E8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496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Правила приемки продукции</w:t>
      </w:r>
    </w:p>
    <w:p w:rsidR="001B5623" w:rsidRPr="00EC1E4C" w:rsidRDefault="001B5623" w:rsidP="00EC1E4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E4C">
        <w:rPr>
          <w:rFonts w:ascii="Times New Roman" w:hAnsi="Times New Roman" w:cs="Times New Roman"/>
          <w:bCs/>
          <w:sz w:val="24"/>
          <w:szCs w:val="24"/>
        </w:rPr>
        <w:t xml:space="preserve">Каждая партия </w:t>
      </w:r>
      <w:r w:rsidR="00E64963" w:rsidRPr="00357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поставляемой </w:t>
      </w:r>
      <w:r w:rsidR="00E64963" w:rsidRPr="003572ED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3572ED">
        <w:rPr>
          <w:rFonts w:ascii="Times New Roman" w:hAnsi="Times New Roman" w:cs="Times New Roman"/>
          <w:bCs/>
          <w:sz w:val="24"/>
          <w:szCs w:val="24"/>
        </w:rPr>
        <w:t>должна пройти</w:t>
      </w:r>
      <w:r w:rsidRPr="00EC1E4C">
        <w:rPr>
          <w:rFonts w:ascii="Times New Roman" w:hAnsi="Times New Roman" w:cs="Times New Roman"/>
          <w:bCs/>
          <w:sz w:val="24"/>
          <w:szCs w:val="24"/>
        </w:rPr>
        <w:t xml:space="preserve"> входной контроль, осуществляемый представителями филиал</w:t>
      </w:r>
      <w:r w:rsidR="00B56BE9" w:rsidRPr="00EC1E4C">
        <w:rPr>
          <w:rFonts w:ascii="Times New Roman" w:hAnsi="Times New Roman" w:cs="Times New Roman"/>
          <w:bCs/>
          <w:sz w:val="24"/>
          <w:szCs w:val="24"/>
        </w:rPr>
        <w:t>а</w:t>
      </w:r>
      <w:r w:rsidRPr="00EC1E4C">
        <w:rPr>
          <w:rFonts w:ascii="Times New Roman" w:hAnsi="Times New Roman" w:cs="Times New Roman"/>
          <w:bCs/>
          <w:sz w:val="24"/>
          <w:szCs w:val="24"/>
        </w:rPr>
        <w:t xml:space="preserve"> ПАО «</w:t>
      </w:r>
      <w:r w:rsidR="00E82AF1" w:rsidRPr="00EC1E4C">
        <w:rPr>
          <w:rFonts w:ascii="Times New Roman" w:hAnsi="Times New Roman" w:cs="Times New Roman"/>
          <w:bCs/>
          <w:sz w:val="24"/>
          <w:szCs w:val="24"/>
        </w:rPr>
        <w:t>Россети</w:t>
      </w:r>
      <w:r w:rsidRPr="00EC1E4C">
        <w:rPr>
          <w:rFonts w:ascii="Times New Roman" w:hAnsi="Times New Roman" w:cs="Times New Roman"/>
          <w:bCs/>
          <w:sz w:val="24"/>
          <w:szCs w:val="24"/>
        </w:rPr>
        <w:t xml:space="preserve"> Центр»</w:t>
      </w:r>
      <w:r w:rsidR="005516BA" w:rsidRPr="00EC1E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6BE9" w:rsidRPr="00EC1E4C">
        <w:rPr>
          <w:rFonts w:ascii="Times New Roman" w:hAnsi="Times New Roman" w:cs="Times New Roman"/>
          <w:bCs/>
          <w:sz w:val="24"/>
          <w:szCs w:val="24"/>
        </w:rPr>
        <w:t>-</w:t>
      </w:r>
      <w:r w:rsidR="005516BA" w:rsidRPr="00EC1E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6BE9" w:rsidRPr="00EC1E4C">
        <w:rPr>
          <w:rFonts w:ascii="Times New Roman" w:hAnsi="Times New Roman" w:cs="Times New Roman"/>
          <w:bCs/>
          <w:sz w:val="24"/>
          <w:szCs w:val="24"/>
        </w:rPr>
        <w:t>«Смоленскэнерго».</w:t>
      </w:r>
    </w:p>
    <w:p w:rsidR="000C2352" w:rsidRPr="00EC1E4C" w:rsidRDefault="001B5623" w:rsidP="00EC1E4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E4C">
        <w:rPr>
          <w:rFonts w:ascii="Times New Roman" w:hAnsi="Times New Roman" w:cs="Times New Roman"/>
          <w:bCs/>
          <w:sz w:val="24"/>
          <w:szCs w:val="24"/>
        </w:rPr>
        <w:t>В случае выявления дефектов, в том числе и скрытых, Поставщик обязан за свой счет</w:t>
      </w:r>
      <w:r w:rsidR="00933A49" w:rsidRPr="00EC1E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2352" w:rsidRPr="00EC1E4C">
        <w:rPr>
          <w:rFonts w:ascii="Times New Roman" w:hAnsi="Times New Roman" w:cs="Times New Roman"/>
          <w:bCs/>
          <w:sz w:val="24"/>
          <w:szCs w:val="24"/>
        </w:rPr>
        <w:t>заменить поставленную продукцию.</w:t>
      </w:r>
    </w:p>
    <w:p w:rsidR="001B5623" w:rsidRPr="00EC1E4C" w:rsidRDefault="001B5623" w:rsidP="00EC1E4C">
      <w:pPr>
        <w:tabs>
          <w:tab w:val="left" w:pos="993"/>
          <w:tab w:val="left" w:pos="1134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6BA" w:rsidRPr="00EC1E4C" w:rsidRDefault="005516BA" w:rsidP="00EC1E4C">
      <w:pPr>
        <w:tabs>
          <w:tab w:val="left" w:pos="993"/>
          <w:tab w:val="left" w:pos="1134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623" w:rsidRPr="00EC1E4C" w:rsidRDefault="001B5623" w:rsidP="00EC1E4C">
      <w:pPr>
        <w:tabs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5B6" w:rsidRPr="00EC1E4C" w:rsidRDefault="004209A5" w:rsidP="00EC1E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E4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340EE1">
        <w:rPr>
          <w:rFonts w:ascii="Times New Roman" w:hAnsi="Times New Roman" w:cs="Times New Roman"/>
          <w:sz w:val="24"/>
          <w:szCs w:val="24"/>
        </w:rPr>
        <w:t xml:space="preserve">отдела контроллинга ИТ и ТК </w:t>
      </w:r>
      <w:r w:rsidRPr="00EC1E4C">
        <w:rPr>
          <w:rFonts w:ascii="Times New Roman" w:hAnsi="Times New Roman" w:cs="Times New Roman"/>
          <w:sz w:val="24"/>
          <w:szCs w:val="24"/>
        </w:rPr>
        <w:tab/>
      </w:r>
      <w:r w:rsidRPr="00EC1E4C">
        <w:rPr>
          <w:rFonts w:ascii="Times New Roman" w:hAnsi="Times New Roman" w:cs="Times New Roman"/>
          <w:sz w:val="24"/>
          <w:szCs w:val="24"/>
        </w:rPr>
        <w:tab/>
      </w:r>
      <w:r w:rsidR="00340EE1">
        <w:rPr>
          <w:rFonts w:ascii="Times New Roman" w:hAnsi="Times New Roman" w:cs="Times New Roman"/>
          <w:sz w:val="24"/>
          <w:szCs w:val="24"/>
        </w:rPr>
        <w:tab/>
      </w:r>
      <w:r w:rsidRPr="00EC1E4C">
        <w:rPr>
          <w:rFonts w:ascii="Times New Roman" w:hAnsi="Times New Roman" w:cs="Times New Roman"/>
          <w:sz w:val="24"/>
          <w:szCs w:val="24"/>
        </w:rPr>
        <w:tab/>
      </w:r>
      <w:r w:rsidRPr="00EC1E4C">
        <w:rPr>
          <w:rFonts w:ascii="Times New Roman" w:hAnsi="Times New Roman" w:cs="Times New Roman"/>
          <w:sz w:val="24"/>
          <w:szCs w:val="24"/>
        </w:rPr>
        <w:tab/>
      </w:r>
      <w:r w:rsidR="00340EE1">
        <w:rPr>
          <w:rFonts w:ascii="Times New Roman" w:hAnsi="Times New Roman" w:cs="Times New Roman"/>
          <w:sz w:val="24"/>
          <w:szCs w:val="24"/>
        </w:rPr>
        <w:t>А</w:t>
      </w:r>
      <w:r w:rsidRPr="00EC1E4C">
        <w:rPr>
          <w:rFonts w:ascii="Times New Roman" w:hAnsi="Times New Roman" w:cs="Times New Roman"/>
          <w:sz w:val="24"/>
          <w:szCs w:val="24"/>
        </w:rPr>
        <w:t>.</w:t>
      </w:r>
      <w:r w:rsidR="00340EE1">
        <w:rPr>
          <w:rFonts w:ascii="Times New Roman" w:hAnsi="Times New Roman" w:cs="Times New Roman"/>
          <w:sz w:val="24"/>
          <w:szCs w:val="24"/>
        </w:rPr>
        <w:t>В</w:t>
      </w:r>
      <w:r w:rsidRPr="00EC1E4C">
        <w:rPr>
          <w:rFonts w:ascii="Times New Roman" w:hAnsi="Times New Roman" w:cs="Times New Roman"/>
          <w:sz w:val="24"/>
          <w:szCs w:val="24"/>
        </w:rPr>
        <w:t xml:space="preserve">. </w:t>
      </w:r>
      <w:r w:rsidR="00340EE1">
        <w:rPr>
          <w:rFonts w:ascii="Times New Roman" w:hAnsi="Times New Roman" w:cs="Times New Roman"/>
          <w:sz w:val="24"/>
          <w:szCs w:val="24"/>
        </w:rPr>
        <w:t>Худшев</w:t>
      </w:r>
    </w:p>
    <w:sectPr w:rsidR="00AF35B6" w:rsidRPr="00EC1E4C" w:rsidSect="00340EE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CC3" w:rsidRDefault="00AC3CC3" w:rsidP="008021F6">
      <w:pPr>
        <w:spacing w:after="0" w:line="240" w:lineRule="auto"/>
      </w:pPr>
      <w:r>
        <w:separator/>
      </w:r>
    </w:p>
  </w:endnote>
  <w:endnote w:type="continuationSeparator" w:id="0">
    <w:p w:rsidR="00AC3CC3" w:rsidRDefault="00AC3CC3" w:rsidP="00802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CC3" w:rsidRDefault="00AC3CC3" w:rsidP="008021F6">
      <w:pPr>
        <w:spacing w:after="0" w:line="240" w:lineRule="auto"/>
      </w:pPr>
      <w:r>
        <w:separator/>
      </w:r>
    </w:p>
  </w:footnote>
  <w:footnote w:type="continuationSeparator" w:id="0">
    <w:p w:rsidR="00AC3CC3" w:rsidRDefault="00AC3CC3" w:rsidP="00802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7F4DCA0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1B1B1B8E"/>
    <w:multiLevelType w:val="hybridMultilevel"/>
    <w:tmpl w:val="4D1A5030"/>
    <w:lvl w:ilvl="0" w:tplc="0419000F">
      <w:start w:val="1"/>
      <w:numFmt w:val="decimal"/>
      <w:pStyle w:val="20"/>
      <w:lvlText w:val="%1."/>
      <w:lvlJc w:val="left"/>
      <w:pPr>
        <w:ind w:left="720" w:hanging="360"/>
      </w:pPr>
    </w:lvl>
    <w:lvl w:ilvl="1" w:tplc="1F181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39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4C5E7160"/>
    <w:multiLevelType w:val="multilevel"/>
    <w:tmpl w:val="1EAE48E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A6F1209"/>
    <w:multiLevelType w:val="hybridMultilevel"/>
    <w:tmpl w:val="1CE24A42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8" w15:restartNumberingAfterBreak="0">
    <w:nsid w:val="5BFA595C"/>
    <w:multiLevelType w:val="multilevel"/>
    <w:tmpl w:val="64964D0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39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1125D"/>
    <w:rsid w:val="00012B34"/>
    <w:rsid w:val="0002475E"/>
    <w:rsid w:val="0003138E"/>
    <w:rsid w:val="00031E57"/>
    <w:rsid w:val="000329EA"/>
    <w:rsid w:val="000350D5"/>
    <w:rsid w:val="000404CC"/>
    <w:rsid w:val="00053C90"/>
    <w:rsid w:val="00066EDD"/>
    <w:rsid w:val="0007281F"/>
    <w:rsid w:val="00075F6D"/>
    <w:rsid w:val="00076235"/>
    <w:rsid w:val="000C2352"/>
    <w:rsid w:val="000D192B"/>
    <w:rsid w:val="000E55B6"/>
    <w:rsid w:val="000F5308"/>
    <w:rsid w:val="00114BCC"/>
    <w:rsid w:val="00117D59"/>
    <w:rsid w:val="001225EF"/>
    <w:rsid w:val="001303CB"/>
    <w:rsid w:val="00157484"/>
    <w:rsid w:val="00171487"/>
    <w:rsid w:val="001739FD"/>
    <w:rsid w:val="001762DF"/>
    <w:rsid w:val="001810CD"/>
    <w:rsid w:val="001928FE"/>
    <w:rsid w:val="001A3D4A"/>
    <w:rsid w:val="001B5623"/>
    <w:rsid w:val="001B632C"/>
    <w:rsid w:val="001C25C2"/>
    <w:rsid w:val="001C5A63"/>
    <w:rsid w:val="001C5C87"/>
    <w:rsid w:val="001D2636"/>
    <w:rsid w:val="001D331B"/>
    <w:rsid w:val="001D4D9C"/>
    <w:rsid w:val="001D7E02"/>
    <w:rsid w:val="001E3539"/>
    <w:rsid w:val="001F5721"/>
    <w:rsid w:val="00200DA8"/>
    <w:rsid w:val="002026C8"/>
    <w:rsid w:val="00211137"/>
    <w:rsid w:val="002123E8"/>
    <w:rsid w:val="00214547"/>
    <w:rsid w:val="002222F2"/>
    <w:rsid w:val="00231E19"/>
    <w:rsid w:val="002374C2"/>
    <w:rsid w:val="00243474"/>
    <w:rsid w:val="00257121"/>
    <w:rsid w:val="00272A24"/>
    <w:rsid w:val="00280873"/>
    <w:rsid w:val="00295647"/>
    <w:rsid w:val="002A0485"/>
    <w:rsid w:val="002A32C8"/>
    <w:rsid w:val="002B0703"/>
    <w:rsid w:val="002B5378"/>
    <w:rsid w:val="002B5D90"/>
    <w:rsid w:val="002B6F95"/>
    <w:rsid w:val="002D6813"/>
    <w:rsid w:val="002E173A"/>
    <w:rsid w:val="002E2F52"/>
    <w:rsid w:val="002E311A"/>
    <w:rsid w:val="00300775"/>
    <w:rsid w:val="0030632E"/>
    <w:rsid w:val="003146C3"/>
    <w:rsid w:val="003223F8"/>
    <w:rsid w:val="003229C4"/>
    <w:rsid w:val="00322E7F"/>
    <w:rsid w:val="0032604D"/>
    <w:rsid w:val="003301A5"/>
    <w:rsid w:val="00331984"/>
    <w:rsid w:val="00333EA5"/>
    <w:rsid w:val="00337E3F"/>
    <w:rsid w:val="00340EE1"/>
    <w:rsid w:val="00347106"/>
    <w:rsid w:val="00356809"/>
    <w:rsid w:val="003572ED"/>
    <w:rsid w:val="00367635"/>
    <w:rsid w:val="0037392B"/>
    <w:rsid w:val="003854E8"/>
    <w:rsid w:val="003A14E1"/>
    <w:rsid w:val="003A640F"/>
    <w:rsid w:val="003B3095"/>
    <w:rsid w:val="003C607B"/>
    <w:rsid w:val="003D1842"/>
    <w:rsid w:val="003F49EA"/>
    <w:rsid w:val="00402D82"/>
    <w:rsid w:val="00402EC0"/>
    <w:rsid w:val="00407957"/>
    <w:rsid w:val="004134AF"/>
    <w:rsid w:val="00414A81"/>
    <w:rsid w:val="00415307"/>
    <w:rsid w:val="004165B7"/>
    <w:rsid w:val="004209A5"/>
    <w:rsid w:val="00421F4C"/>
    <w:rsid w:val="004276CE"/>
    <w:rsid w:val="004276EA"/>
    <w:rsid w:val="00435912"/>
    <w:rsid w:val="00447C66"/>
    <w:rsid w:val="004528A2"/>
    <w:rsid w:val="00455C1A"/>
    <w:rsid w:val="00464FFE"/>
    <w:rsid w:val="00470EBC"/>
    <w:rsid w:val="0048167A"/>
    <w:rsid w:val="0048577E"/>
    <w:rsid w:val="00487E83"/>
    <w:rsid w:val="004904D3"/>
    <w:rsid w:val="0049322B"/>
    <w:rsid w:val="00495489"/>
    <w:rsid w:val="00496CC1"/>
    <w:rsid w:val="004A35B2"/>
    <w:rsid w:val="004B39B5"/>
    <w:rsid w:val="004C6E8C"/>
    <w:rsid w:val="004D1132"/>
    <w:rsid w:val="004D2089"/>
    <w:rsid w:val="004D6E54"/>
    <w:rsid w:val="004E30F7"/>
    <w:rsid w:val="004F5605"/>
    <w:rsid w:val="0050796B"/>
    <w:rsid w:val="00512C4E"/>
    <w:rsid w:val="00517DDF"/>
    <w:rsid w:val="00521DDE"/>
    <w:rsid w:val="00524E4D"/>
    <w:rsid w:val="00530D3C"/>
    <w:rsid w:val="00532B32"/>
    <w:rsid w:val="005459C2"/>
    <w:rsid w:val="00550B9A"/>
    <w:rsid w:val="005516BA"/>
    <w:rsid w:val="00552114"/>
    <w:rsid w:val="005824E5"/>
    <w:rsid w:val="005858CB"/>
    <w:rsid w:val="005902AB"/>
    <w:rsid w:val="005A04A6"/>
    <w:rsid w:val="005C2691"/>
    <w:rsid w:val="005C3E37"/>
    <w:rsid w:val="005C58C9"/>
    <w:rsid w:val="005E2759"/>
    <w:rsid w:val="005F2EFC"/>
    <w:rsid w:val="005F429D"/>
    <w:rsid w:val="006015CF"/>
    <w:rsid w:val="00602EFC"/>
    <w:rsid w:val="00615D56"/>
    <w:rsid w:val="00622563"/>
    <w:rsid w:val="0062317C"/>
    <w:rsid w:val="006271FA"/>
    <w:rsid w:val="006319B4"/>
    <w:rsid w:val="006525AD"/>
    <w:rsid w:val="00653338"/>
    <w:rsid w:val="00657D6C"/>
    <w:rsid w:val="006608AA"/>
    <w:rsid w:val="0067223F"/>
    <w:rsid w:val="0067224F"/>
    <w:rsid w:val="006931C5"/>
    <w:rsid w:val="006969DF"/>
    <w:rsid w:val="006B3EC4"/>
    <w:rsid w:val="006D4B35"/>
    <w:rsid w:val="006D73C9"/>
    <w:rsid w:val="006E2044"/>
    <w:rsid w:val="006E3400"/>
    <w:rsid w:val="006E60AD"/>
    <w:rsid w:val="006F08D3"/>
    <w:rsid w:val="006F5C3E"/>
    <w:rsid w:val="00716083"/>
    <w:rsid w:val="00716D40"/>
    <w:rsid w:val="00717C7E"/>
    <w:rsid w:val="0072709A"/>
    <w:rsid w:val="00734011"/>
    <w:rsid w:val="007354AE"/>
    <w:rsid w:val="00737F4C"/>
    <w:rsid w:val="00742F74"/>
    <w:rsid w:val="00751301"/>
    <w:rsid w:val="00763610"/>
    <w:rsid w:val="00765E8C"/>
    <w:rsid w:val="00770E6D"/>
    <w:rsid w:val="00771955"/>
    <w:rsid w:val="007740BF"/>
    <w:rsid w:val="00775759"/>
    <w:rsid w:val="0077604D"/>
    <w:rsid w:val="007807BE"/>
    <w:rsid w:val="00782300"/>
    <w:rsid w:val="0078417D"/>
    <w:rsid w:val="00785270"/>
    <w:rsid w:val="0078657B"/>
    <w:rsid w:val="00790670"/>
    <w:rsid w:val="00791097"/>
    <w:rsid w:val="0079128E"/>
    <w:rsid w:val="00795D72"/>
    <w:rsid w:val="00797DF3"/>
    <w:rsid w:val="007A10DB"/>
    <w:rsid w:val="007B06AE"/>
    <w:rsid w:val="007C179C"/>
    <w:rsid w:val="007C2FF7"/>
    <w:rsid w:val="007C44A8"/>
    <w:rsid w:val="007D06DF"/>
    <w:rsid w:val="007D4F37"/>
    <w:rsid w:val="007D5988"/>
    <w:rsid w:val="007E54CC"/>
    <w:rsid w:val="007F1F73"/>
    <w:rsid w:val="007F3DAB"/>
    <w:rsid w:val="007F3E58"/>
    <w:rsid w:val="008021F6"/>
    <w:rsid w:val="00806DBF"/>
    <w:rsid w:val="00813506"/>
    <w:rsid w:val="00824164"/>
    <w:rsid w:val="008265E0"/>
    <w:rsid w:val="008437D5"/>
    <w:rsid w:val="008620EB"/>
    <w:rsid w:val="00871C59"/>
    <w:rsid w:val="00872279"/>
    <w:rsid w:val="00892479"/>
    <w:rsid w:val="008A1C83"/>
    <w:rsid w:val="008A64CD"/>
    <w:rsid w:val="008A73D4"/>
    <w:rsid w:val="008B4313"/>
    <w:rsid w:val="008C5899"/>
    <w:rsid w:val="008D3AE9"/>
    <w:rsid w:val="008E6ADF"/>
    <w:rsid w:val="008F562A"/>
    <w:rsid w:val="00906433"/>
    <w:rsid w:val="00907B35"/>
    <w:rsid w:val="0091147E"/>
    <w:rsid w:val="009259B9"/>
    <w:rsid w:val="00930484"/>
    <w:rsid w:val="00933A49"/>
    <w:rsid w:val="00937213"/>
    <w:rsid w:val="009426AD"/>
    <w:rsid w:val="00944406"/>
    <w:rsid w:val="00945E02"/>
    <w:rsid w:val="00953869"/>
    <w:rsid w:val="00954835"/>
    <w:rsid w:val="00965D51"/>
    <w:rsid w:val="009702E1"/>
    <w:rsid w:val="00970F9F"/>
    <w:rsid w:val="009715B1"/>
    <w:rsid w:val="00980A71"/>
    <w:rsid w:val="0098198F"/>
    <w:rsid w:val="0098718E"/>
    <w:rsid w:val="009902D2"/>
    <w:rsid w:val="009A64C8"/>
    <w:rsid w:val="009D09E2"/>
    <w:rsid w:val="009D1C4B"/>
    <w:rsid w:val="009D7F8F"/>
    <w:rsid w:val="009F520F"/>
    <w:rsid w:val="00A06E5F"/>
    <w:rsid w:val="00A168E3"/>
    <w:rsid w:val="00A35BED"/>
    <w:rsid w:val="00A41659"/>
    <w:rsid w:val="00A419B0"/>
    <w:rsid w:val="00A57360"/>
    <w:rsid w:val="00A64F78"/>
    <w:rsid w:val="00A670C0"/>
    <w:rsid w:val="00A70241"/>
    <w:rsid w:val="00A83381"/>
    <w:rsid w:val="00A84E22"/>
    <w:rsid w:val="00AB34A4"/>
    <w:rsid w:val="00AC3CC3"/>
    <w:rsid w:val="00AC3F78"/>
    <w:rsid w:val="00AC640D"/>
    <w:rsid w:val="00AC7DA1"/>
    <w:rsid w:val="00AD768D"/>
    <w:rsid w:val="00AF35B6"/>
    <w:rsid w:val="00AF41B0"/>
    <w:rsid w:val="00B07350"/>
    <w:rsid w:val="00B13C03"/>
    <w:rsid w:val="00B14132"/>
    <w:rsid w:val="00B15C1C"/>
    <w:rsid w:val="00B16FB9"/>
    <w:rsid w:val="00B17563"/>
    <w:rsid w:val="00B209BB"/>
    <w:rsid w:val="00B21F72"/>
    <w:rsid w:val="00B25E94"/>
    <w:rsid w:val="00B32F39"/>
    <w:rsid w:val="00B352A0"/>
    <w:rsid w:val="00B37DD2"/>
    <w:rsid w:val="00B44771"/>
    <w:rsid w:val="00B56BE9"/>
    <w:rsid w:val="00B57453"/>
    <w:rsid w:val="00B91FB3"/>
    <w:rsid w:val="00B943DF"/>
    <w:rsid w:val="00B96199"/>
    <w:rsid w:val="00B97E0D"/>
    <w:rsid w:val="00BA361E"/>
    <w:rsid w:val="00BA69BD"/>
    <w:rsid w:val="00BB19E8"/>
    <w:rsid w:val="00BB4363"/>
    <w:rsid w:val="00BC57B1"/>
    <w:rsid w:val="00BC7B7A"/>
    <w:rsid w:val="00BD205B"/>
    <w:rsid w:val="00BF1AB0"/>
    <w:rsid w:val="00BF1F34"/>
    <w:rsid w:val="00BF54C5"/>
    <w:rsid w:val="00C36308"/>
    <w:rsid w:val="00C4111D"/>
    <w:rsid w:val="00C440D9"/>
    <w:rsid w:val="00C56719"/>
    <w:rsid w:val="00C63B05"/>
    <w:rsid w:val="00C670B5"/>
    <w:rsid w:val="00C679BE"/>
    <w:rsid w:val="00C71D95"/>
    <w:rsid w:val="00C72DFF"/>
    <w:rsid w:val="00C74EAF"/>
    <w:rsid w:val="00C84D7D"/>
    <w:rsid w:val="00C850A6"/>
    <w:rsid w:val="00CA2A9C"/>
    <w:rsid w:val="00CC3E68"/>
    <w:rsid w:val="00CD18EF"/>
    <w:rsid w:val="00CD57A2"/>
    <w:rsid w:val="00CE5D3D"/>
    <w:rsid w:val="00D01288"/>
    <w:rsid w:val="00D030CD"/>
    <w:rsid w:val="00D10F18"/>
    <w:rsid w:val="00D12F9B"/>
    <w:rsid w:val="00D30B0A"/>
    <w:rsid w:val="00D32E17"/>
    <w:rsid w:val="00D450B0"/>
    <w:rsid w:val="00D45C8B"/>
    <w:rsid w:val="00D462EB"/>
    <w:rsid w:val="00D52CD4"/>
    <w:rsid w:val="00D73683"/>
    <w:rsid w:val="00D76795"/>
    <w:rsid w:val="00D7762D"/>
    <w:rsid w:val="00D826B1"/>
    <w:rsid w:val="00D82F44"/>
    <w:rsid w:val="00D85041"/>
    <w:rsid w:val="00D8517B"/>
    <w:rsid w:val="00D90AA0"/>
    <w:rsid w:val="00D90C9B"/>
    <w:rsid w:val="00D92CCC"/>
    <w:rsid w:val="00D95537"/>
    <w:rsid w:val="00DB16B8"/>
    <w:rsid w:val="00DB765A"/>
    <w:rsid w:val="00DC48DB"/>
    <w:rsid w:val="00DD0D72"/>
    <w:rsid w:val="00DD53E8"/>
    <w:rsid w:val="00DD5CFD"/>
    <w:rsid w:val="00DE4CA1"/>
    <w:rsid w:val="00DF0C82"/>
    <w:rsid w:val="00E20D1A"/>
    <w:rsid w:val="00E31E52"/>
    <w:rsid w:val="00E324A6"/>
    <w:rsid w:val="00E57A66"/>
    <w:rsid w:val="00E61F61"/>
    <w:rsid w:val="00E64963"/>
    <w:rsid w:val="00E73FB9"/>
    <w:rsid w:val="00E7693A"/>
    <w:rsid w:val="00E82AF1"/>
    <w:rsid w:val="00E83629"/>
    <w:rsid w:val="00E85785"/>
    <w:rsid w:val="00E963D0"/>
    <w:rsid w:val="00E966CF"/>
    <w:rsid w:val="00EA486E"/>
    <w:rsid w:val="00EB25B6"/>
    <w:rsid w:val="00EC1E4C"/>
    <w:rsid w:val="00EF08FE"/>
    <w:rsid w:val="00EF1A28"/>
    <w:rsid w:val="00F12E2A"/>
    <w:rsid w:val="00F22AEC"/>
    <w:rsid w:val="00F41C1D"/>
    <w:rsid w:val="00F6575A"/>
    <w:rsid w:val="00F66C7A"/>
    <w:rsid w:val="00F71BEE"/>
    <w:rsid w:val="00F73115"/>
    <w:rsid w:val="00F733D9"/>
    <w:rsid w:val="00F825A8"/>
    <w:rsid w:val="00F85A82"/>
    <w:rsid w:val="00F93022"/>
    <w:rsid w:val="00FA38E0"/>
    <w:rsid w:val="00FC2EF1"/>
    <w:rsid w:val="00FC34DB"/>
    <w:rsid w:val="00FC78C6"/>
    <w:rsid w:val="00FE1544"/>
    <w:rsid w:val="00FE5408"/>
    <w:rsid w:val="00FF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39EB"/>
  <w15:docId w15:val="{C06E4555-11AF-4665-8D4E-DFC674FBF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1"/>
    <w:qFormat/>
    <w:rsid w:val="008021F6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paragraph" w:styleId="2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,sub-sect"/>
    <w:basedOn w:val="a0"/>
    <w:next w:val="a0"/>
    <w:link w:val="21"/>
    <w:qFormat/>
    <w:rsid w:val="008021F6"/>
    <w:pPr>
      <w:keepNext/>
      <w:numPr>
        <w:ilvl w:val="1"/>
        <w:numId w:val="3"/>
      </w:numPr>
      <w:tabs>
        <w:tab w:val="left" w:pos="1700"/>
      </w:tabs>
      <w:suppressAutoHyphens/>
      <w:spacing w:before="160" w:after="120" w:line="288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0"/>
    <w:next w:val="a0"/>
    <w:link w:val="30"/>
    <w:qFormat/>
    <w:rsid w:val="008021F6"/>
    <w:pPr>
      <w:keepNext/>
      <w:numPr>
        <w:ilvl w:val="2"/>
        <w:numId w:val="3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021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2B0703"/>
    <w:rPr>
      <w:color w:val="0563C1" w:themeColor="hyperlink"/>
      <w:u w:val="single"/>
    </w:rPr>
  </w:style>
  <w:style w:type="table" w:styleId="a5">
    <w:name w:val="Table Grid"/>
    <w:basedOn w:val="a2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rsid w:val="00F41C1D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8021F6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1"/>
    <w:link w:val="2"/>
    <w:rsid w:val="008021F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021F6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50">
    <w:name w:val="Заголовок 5 Знак"/>
    <w:basedOn w:val="a1"/>
    <w:link w:val="5"/>
    <w:rsid w:val="008021F6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12">
    <w:name w:val="Нет списка1"/>
    <w:next w:val="a3"/>
    <w:uiPriority w:val="99"/>
    <w:semiHidden/>
    <w:unhideWhenUsed/>
    <w:rsid w:val="008021F6"/>
  </w:style>
  <w:style w:type="paragraph" w:styleId="a8">
    <w:name w:val="Body Text"/>
    <w:basedOn w:val="a0"/>
    <w:link w:val="a9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1"/>
    <w:link w:val="a8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List Number"/>
    <w:basedOn w:val="a0"/>
    <w:rsid w:val="008021F6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Подподпункт"/>
    <w:basedOn w:val="a0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комментарий"/>
    <w:rsid w:val="008021F6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0"/>
    <w:uiPriority w:val="99"/>
    <w:rsid w:val="008021F6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8021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">
    <w:name w:val="Подпункт"/>
    <w:basedOn w:val="a0"/>
    <w:rsid w:val="008021F6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Ариал"/>
    <w:basedOn w:val="a0"/>
    <w:link w:val="13"/>
    <w:rsid w:val="008021F6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3">
    <w:name w:val="Ариал Знак1"/>
    <w:link w:val="af"/>
    <w:locked/>
    <w:rsid w:val="008021F6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0">
    <w:name w:val="Body Text Indent"/>
    <w:basedOn w:val="a0"/>
    <w:link w:val="af1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а текст"/>
    <w:basedOn w:val="a0"/>
    <w:rsid w:val="008021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аблица шапка"/>
    <w:basedOn w:val="a0"/>
    <w:rsid w:val="008021F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02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21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kpdspan">
    <w:name w:val="okpd_span"/>
    <w:basedOn w:val="a1"/>
    <w:rsid w:val="008021F6"/>
  </w:style>
  <w:style w:type="paragraph" w:styleId="af4">
    <w:name w:val="List Paragraph"/>
    <w:aliases w:val="Нумерованый список,List Paragraph1"/>
    <w:basedOn w:val="a0"/>
    <w:link w:val="af5"/>
    <w:uiPriority w:val="34"/>
    <w:qFormat/>
    <w:rsid w:val="008021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Текст сноски1"/>
    <w:basedOn w:val="a0"/>
    <w:next w:val="af6"/>
    <w:link w:val="af7"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1"/>
    <w:link w:val="14"/>
    <w:rsid w:val="008021F6"/>
    <w:rPr>
      <w:sz w:val="20"/>
      <w:szCs w:val="20"/>
    </w:rPr>
  </w:style>
  <w:style w:type="paragraph" w:customStyle="1" w:styleId="xl48">
    <w:name w:val="xl48"/>
    <w:basedOn w:val="a0"/>
    <w:rsid w:val="008021F6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8">
    <w:name w:val="Пункт"/>
    <w:basedOn w:val="a0"/>
    <w:link w:val="15"/>
    <w:rsid w:val="008021F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5">
    <w:name w:val="Пункт Знак1"/>
    <w:link w:val="af8"/>
    <w:rsid w:val="008021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footer"/>
    <w:basedOn w:val="a0"/>
    <w:link w:val="afa"/>
    <w:unhideWhenUsed/>
    <w:rsid w:val="008021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1"/>
    <w:link w:val="af9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rsid w:val="008021F6"/>
  </w:style>
  <w:style w:type="numbering" w:customStyle="1" w:styleId="110">
    <w:name w:val="Нет списка11"/>
    <w:next w:val="a3"/>
    <w:semiHidden/>
    <w:unhideWhenUsed/>
    <w:rsid w:val="008021F6"/>
  </w:style>
  <w:style w:type="paragraph" w:styleId="22">
    <w:name w:val="Body Text Indent 2"/>
    <w:basedOn w:val="a0"/>
    <w:link w:val="23"/>
    <w:rsid w:val="008021F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basedOn w:val="a1"/>
    <w:link w:val="22"/>
    <w:rsid w:val="008021F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6">
    <w:name w:val="toc 1"/>
    <w:basedOn w:val="a0"/>
    <w:next w:val="a0"/>
    <w:autoRedefine/>
    <w:uiPriority w:val="39"/>
    <w:rsid w:val="008021F6"/>
    <w:pPr>
      <w:tabs>
        <w:tab w:val="right" w:leader="dot" w:pos="9214"/>
      </w:tabs>
      <w:spacing w:before="120" w:after="120" w:line="240" w:lineRule="auto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021F6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c">
    <w:name w:val="Strong"/>
    <w:uiPriority w:val="22"/>
    <w:qFormat/>
    <w:rsid w:val="008021F6"/>
    <w:rPr>
      <w:b/>
      <w:bCs/>
    </w:rPr>
  </w:style>
  <w:style w:type="paragraph" w:customStyle="1" w:styleId="afd">
    <w:name w:val="Знак"/>
    <w:basedOn w:val="a0"/>
    <w:rsid w:val="008021F6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0"/>
    <w:link w:val="32"/>
    <w:unhideWhenUsed/>
    <w:rsid w:val="008021F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8021F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e">
    <w:name w:val="header"/>
    <w:basedOn w:val="a0"/>
    <w:link w:val="aff"/>
    <w:rsid w:val="008021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">
    <w:name w:val="Верхний колонтитул Знак"/>
    <w:basedOn w:val="a1"/>
    <w:link w:val="afe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rd121">
    <w:name w:val="trd121"/>
    <w:rsid w:val="008021F6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table" w:customStyle="1" w:styleId="17">
    <w:name w:val="Сетка таблицы1"/>
    <w:basedOn w:val="a2"/>
    <w:next w:val="a5"/>
    <w:uiPriority w:val="59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0">
    <w:name w:val="footnote reference"/>
    <w:rsid w:val="008021F6"/>
    <w:rPr>
      <w:vertAlign w:val="superscript"/>
    </w:rPr>
  </w:style>
  <w:style w:type="paragraph" w:customStyle="1" w:styleId="18">
    <w:name w:val="Стиль Заголовок 1 + По правому краю"/>
    <w:basedOn w:val="1"/>
    <w:rsid w:val="008021F6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spacing w:val="-3"/>
      <w:kern w:val="0"/>
      <w:sz w:val="26"/>
      <w:szCs w:val="26"/>
      <w:lang w:val="x-none" w:eastAsia="x-none"/>
    </w:rPr>
  </w:style>
  <w:style w:type="paragraph" w:customStyle="1" w:styleId="19">
    <w:name w:val="Заголовок 1 вне нумерации"/>
    <w:basedOn w:val="a0"/>
    <w:rsid w:val="008021F6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1">
    <w:name w:val="Титул Тип документа"/>
    <w:basedOn w:val="a0"/>
    <w:rsid w:val="008021F6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2">
    <w:name w:val="annotation text"/>
    <w:basedOn w:val="a0"/>
    <w:link w:val="aff3"/>
    <w:unhideWhenUsed/>
    <w:rsid w:val="0080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3">
    <w:name w:val="Текст примечания Знак"/>
    <w:basedOn w:val="a1"/>
    <w:link w:val="aff2"/>
    <w:rsid w:val="008021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4">
    <w:name w:val="annotation reference"/>
    <w:unhideWhenUsed/>
    <w:rsid w:val="008021F6"/>
    <w:rPr>
      <w:sz w:val="16"/>
      <w:szCs w:val="16"/>
    </w:rPr>
  </w:style>
  <w:style w:type="paragraph" w:styleId="aff5">
    <w:name w:val="annotation subject"/>
    <w:basedOn w:val="aff2"/>
    <w:next w:val="aff2"/>
    <w:link w:val="aff6"/>
    <w:unhideWhenUsed/>
    <w:rsid w:val="008021F6"/>
    <w:rPr>
      <w:b/>
      <w:bCs/>
    </w:rPr>
  </w:style>
  <w:style w:type="character" w:customStyle="1" w:styleId="aff6">
    <w:name w:val="Тема примечания Знак"/>
    <w:basedOn w:val="aff3"/>
    <w:link w:val="aff5"/>
    <w:rsid w:val="008021F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7">
    <w:name w:val="Normal (Web)"/>
    <w:basedOn w:val="a0"/>
    <w:uiPriority w:val="99"/>
    <w:unhideWhenUsed/>
    <w:rsid w:val="0080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0"/>
    <w:rsid w:val="008021F6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0"/>
    <w:rsid w:val="008021F6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0"/>
    <w:link w:val="40"/>
    <w:rsid w:val="008021F6"/>
    <w:pPr>
      <w:numPr>
        <w:ilvl w:val="3"/>
        <w:numId w:val="4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0"/>
    <w:rsid w:val="008021F6"/>
    <w:p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8021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8">
    <w:name w:val="Подпподпункт"/>
    <w:basedOn w:val="a0"/>
    <w:rsid w:val="008021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40">
    <w:name w:val="Пункт_4 Знак"/>
    <w:link w:val="4"/>
    <w:locked/>
    <w:rsid w:val="008021F6"/>
    <w:rPr>
      <w:rFonts w:ascii="Calibri" w:eastAsia="Calibri" w:hAnsi="Calibri" w:cs="Times New Roman"/>
    </w:rPr>
  </w:style>
  <w:style w:type="paragraph" w:customStyle="1" w:styleId="Times12">
    <w:name w:val="Times 12"/>
    <w:basedOn w:val="a0"/>
    <w:rsid w:val="008021F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f9">
    <w:name w:val="[Основной абзац]"/>
    <w:basedOn w:val="a0"/>
    <w:uiPriority w:val="99"/>
    <w:rsid w:val="008021F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34">
    <w:name w:val="toc 3"/>
    <w:basedOn w:val="a0"/>
    <w:next w:val="a0"/>
    <w:autoRedefine/>
    <w:uiPriority w:val="39"/>
    <w:unhideWhenUsed/>
    <w:rsid w:val="008021F6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аголовок_1"/>
    <w:basedOn w:val="a0"/>
    <w:uiPriority w:val="99"/>
    <w:locked/>
    <w:rsid w:val="008021F6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0"/>
    <w:uiPriority w:val="99"/>
    <w:rsid w:val="008021F6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a">
    <w:name w:val="Пункт_б/н"/>
    <w:basedOn w:val="a0"/>
    <w:uiPriority w:val="99"/>
    <w:locked/>
    <w:rsid w:val="008021F6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Пункт Знак"/>
    <w:basedOn w:val="a0"/>
    <w:rsid w:val="008021F6"/>
    <w:pPr>
      <w:numPr>
        <w:ilvl w:val="1"/>
        <w:numId w:val="5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0">
    <w:name w:val="Пункт1"/>
    <w:basedOn w:val="a0"/>
    <w:rsid w:val="008021F6"/>
    <w:pPr>
      <w:numPr>
        <w:numId w:val="5"/>
      </w:numPr>
      <w:spacing w:before="240" w:after="0" w:line="36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0"/>
    <w:autoRedefine/>
    <w:qFormat/>
    <w:rsid w:val="008021F6"/>
    <w:pPr>
      <w:numPr>
        <w:ilvl w:val="3"/>
        <w:numId w:val="5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0">
    <w:name w:val="List Number 2"/>
    <w:basedOn w:val="a0"/>
    <w:uiPriority w:val="99"/>
    <w:semiHidden/>
    <w:unhideWhenUsed/>
    <w:rsid w:val="008021F6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nhideWhenUsed/>
    <w:rsid w:val="008021F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1"/>
    <w:link w:val="35"/>
    <w:rsid w:val="008021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0"/>
    <w:link w:val="27"/>
    <w:unhideWhenUsed/>
    <w:rsid w:val="008021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itle"/>
    <w:basedOn w:val="a0"/>
    <w:link w:val="affc"/>
    <w:qFormat/>
    <w:rsid w:val="008021F6"/>
    <w:pPr>
      <w:autoSpaceDE w:val="0"/>
      <w:autoSpaceDN w:val="0"/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Заголовок Знак"/>
    <w:basedOn w:val="a1"/>
    <w:link w:val="affb"/>
    <w:rsid w:val="00802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бычный1"/>
    <w:rsid w:val="008021F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1">
    <w:name w:val="Body Text Indent1"/>
    <w:aliases w:val="текст"/>
    <w:basedOn w:val="a0"/>
    <w:rsid w:val="008021F6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verAuthor">
    <w:name w:val="Cover Author"/>
    <w:basedOn w:val="a0"/>
    <w:rsid w:val="008021F6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customStyle="1" w:styleId="1c">
    <w:name w:val="Абзац списка1"/>
    <w:basedOn w:val="a0"/>
    <w:rsid w:val="008021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8021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2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2"/>
    <w:next w:val="a5"/>
    <w:uiPriority w:val="59"/>
    <w:rsid w:val="008021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8021F6"/>
    <w:rPr>
      <w:rFonts w:ascii="Times New Roman" w:hAnsi="Times New Roman" w:cs="Times New Roman" w:hint="default"/>
      <w:sz w:val="18"/>
      <w:szCs w:val="18"/>
    </w:rPr>
  </w:style>
  <w:style w:type="paragraph" w:styleId="af6">
    <w:name w:val="footnote text"/>
    <w:basedOn w:val="a0"/>
    <w:link w:val="1d"/>
    <w:uiPriority w:val="99"/>
    <w:semiHidden/>
    <w:unhideWhenUsed/>
    <w:rsid w:val="008021F6"/>
    <w:pPr>
      <w:spacing w:after="0" w:line="240" w:lineRule="auto"/>
    </w:pPr>
    <w:rPr>
      <w:sz w:val="20"/>
      <w:szCs w:val="20"/>
    </w:rPr>
  </w:style>
  <w:style w:type="character" w:customStyle="1" w:styleId="1d">
    <w:name w:val="Текст сноски Знак1"/>
    <w:basedOn w:val="a1"/>
    <w:link w:val="af6"/>
    <w:uiPriority w:val="99"/>
    <w:semiHidden/>
    <w:rsid w:val="008021F6"/>
    <w:rPr>
      <w:sz w:val="20"/>
      <w:szCs w:val="20"/>
    </w:rPr>
  </w:style>
  <w:style w:type="character" w:customStyle="1" w:styleId="af5">
    <w:name w:val="Абзац списка Знак"/>
    <w:aliases w:val="Нумерованый список Знак,List Paragraph1 Знак"/>
    <w:link w:val="af4"/>
    <w:uiPriority w:val="34"/>
    <w:rsid w:val="00965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0"/>
    <w:rsid w:val="00D8504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1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8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0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15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32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5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65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5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58594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995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16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11" w:color="DDDDDD"/>
                                            <w:bottom w:val="single" w:sz="6" w:space="11" w:color="DDDDDD"/>
                                            <w:right w:val="single" w:sz="6" w:space="11" w:color="DDDDDD"/>
                                          </w:divBdr>
                                          <w:divsChild>
                                            <w:div w:id="42025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294571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79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25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715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812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896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9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09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9583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184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8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546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9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1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7343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6823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418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8255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3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75597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4606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28103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9389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97275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28850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4440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</w:divsChild>
    </w:div>
    <w:div w:id="546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02112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4846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33341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</w:divsChild>
    </w:div>
    <w:div w:id="638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74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7" w:color="F2F2F2"/>
            <w:right w:val="none" w:sz="0" w:space="0" w:color="auto"/>
          </w:divBdr>
        </w:div>
        <w:div w:id="13216189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7" w:color="F2F2F2"/>
            <w:right w:val="none" w:sz="0" w:space="0" w:color="auto"/>
          </w:divBdr>
        </w:div>
        <w:div w:id="18289374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7" w:color="F2F2F2"/>
            <w:right w:val="none" w:sz="0" w:space="0" w:color="auto"/>
          </w:divBdr>
        </w:div>
        <w:div w:id="11980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F2F2F2"/>
            <w:right w:val="none" w:sz="0" w:space="0" w:color="auto"/>
          </w:divBdr>
        </w:div>
      </w:divsChild>
    </w:div>
    <w:div w:id="8096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2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64083">
              <w:marLeft w:val="15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036825">
                  <w:marLeft w:val="0"/>
                  <w:marRight w:val="0"/>
                  <w:marTop w:val="150"/>
                  <w:marBottom w:val="0"/>
                  <w:divBdr>
                    <w:top w:val="single" w:sz="6" w:space="15" w:color="11497C"/>
                    <w:left w:val="single" w:sz="6" w:space="8" w:color="11497C"/>
                    <w:bottom w:val="single" w:sz="6" w:space="8" w:color="11497C"/>
                    <w:right w:val="single" w:sz="6" w:space="8" w:color="11497C"/>
                  </w:divBdr>
                  <w:divsChild>
                    <w:div w:id="161174123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06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05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02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063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3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9993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2799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929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4254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4650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4802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211081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3595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2809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</w:divsChild>
    </w:div>
    <w:div w:id="14060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5596">
              <w:marLeft w:val="15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654381">
                  <w:marLeft w:val="0"/>
                  <w:marRight w:val="0"/>
                  <w:marTop w:val="150"/>
                  <w:marBottom w:val="0"/>
                  <w:divBdr>
                    <w:top w:val="single" w:sz="6" w:space="15" w:color="11497C"/>
                    <w:left w:val="single" w:sz="6" w:space="8" w:color="11497C"/>
                    <w:bottom w:val="single" w:sz="6" w:space="8" w:color="11497C"/>
                    <w:right w:val="single" w:sz="6" w:space="8" w:color="11497C"/>
                  </w:divBdr>
                  <w:divsChild>
                    <w:div w:id="107289818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6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43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03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801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5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81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7" w:color="F2F2F2"/>
            <w:right w:val="none" w:sz="0" w:space="0" w:color="auto"/>
          </w:divBdr>
        </w:div>
        <w:div w:id="1951081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7" w:color="F2F2F2"/>
            <w:right w:val="none" w:sz="0" w:space="0" w:color="auto"/>
          </w:divBdr>
        </w:div>
        <w:div w:id="16003335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7" w:color="F2F2F2"/>
            <w:right w:val="none" w:sz="0" w:space="0" w:color="auto"/>
          </w:divBdr>
        </w:div>
        <w:div w:id="9677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F2F2F2"/>
            <w:right w:val="none" w:sz="0" w:space="0" w:color="auto"/>
          </w:divBdr>
        </w:div>
      </w:divsChild>
    </w:div>
    <w:div w:id="1487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63421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0030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7103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7733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8188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8427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7687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</w:divsChild>
    </w:div>
    <w:div w:id="16749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9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2632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15340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6679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  <w:div w:id="6341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  <w:div w:id="12102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</w:div>
          </w:divsChild>
        </w:div>
      </w:divsChild>
    </w:div>
    <w:div w:id="17848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40533">
              <w:marLeft w:val="15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60076">
                  <w:marLeft w:val="0"/>
                  <w:marRight w:val="0"/>
                  <w:marTop w:val="150"/>
                  <w:marBottom w:val="0"/>
                  <w:divBdr>
                    <w:top w:val="single" w:sz="6" w:space="15" w:color="11497C"/>
                    <w:left w:val="single" w:sz="6" w:space="8" w:color="11497C"/>
                    <w:bottom w:val="single" w:sz="6" w:space="8" w:color="11497C"/>
                    <w:right w:val="single" w:sz="6" w:space="8" w:color="11497C"/>
                  </w:divBdr>
                  <w:divsChild>
                    <w:div w:id="173022820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21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42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46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518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45D5-01C7-466C-8A14-BD864E86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Баркова Наталья Юрьевна</cp:lastModifiedBy>
  <cp:revision>14</cp:revision>
  <cp:lastPrinted>2026-04-27T06:16:00Z</cp:lastPrinted>
  <dcterms:created xsi:type="dcterms:W3CDTF">2026-04-09T13:32:00Z</dcterms:created>
  <dcterms:modified xsi:type="dcterms:W3CDTF">2026-07-02T07:43:00Z</dcterms:modified>
</cp:coreProperties>
</file>